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51" w:rsidRDefault="008B0B51" w:rsidP="008B0B51">
      <w:pPr>
        <w:spacing w:after="120"/>
        <w:jc w:val="right"/>
        <w:rPr>
          <w:rFonts w:ascii="Arial" w:hAnsi="Arial" w:cs="Arial"/>
        </w:rPr>
      </w:pPr>
      <w:r>
        <w:rPr>
          <w:rFonts w:ascii="Arial" w:hAnsi="Arial" w:cs="Arial"/>
        </w:rPr>
        <w:t xml:space="preserve">УТВЕРЖДАЮ </w:t>
      </w:r>
    </w:p>
    <w:p w:rsidR="008B0B51" w:rsidRDefault="008B0B51" w:rsidP="008B0B51">
      <w:pPr>
        <w:spacing w:after="120"/>
        <w:jc w:val="right"/>
        <w:rPr>
          <w:rFonts w:ascii="Arial" w:hAnsi="Arial" w:cs="Arial"/>
        </w:rPr>
      </w:pPr>
      <w:r>
        <w:rPr>
          <w:rFonts w:ascii="Arial" w:hAnsi="Arial" w:cs="Arial"/>
        </w:rPr>
        <w:t xml:space="preserve">Генеральный директор </w:t>
      </w:r>
    </w:p>
    <w:p w:rsidR="008B0B51" w:rsidRDefault="008B0B51" w:rsidP="008B0B51">
      <w:pPr>
        <w:spacing w:after="120"/>
        <w:jc w:val="right"/>
        <w:rPr>
          <w:rFonts w:ascii="Arial" w:hAnsi="Arial" w:cs="Arial"/>
        </w:rPr>
      </w:pPr>
      <w:r>
        <w:rPr>
          <w:rFonts w:ascii="Arial" w:hAnsi="Arial" w:cs="Arial"/>
        </w:rPr>
        <w:t xml:space="preserve">____________________ / </w:t>
      </w:r>
      <w:r w:rsidR="00696ED5">
        <w:rPr>
          <w:rFonts w:ascii="Arial" w:hAnsi="Arial" w:cs="Arial"/>
        </w:rPr>
        <w:t xml:space="preserve">Сергиенко Н.В. </w:t>
      </w:r>
      <w:r>
        <w:rPr>
          <w:rFonts w:ascii="Arial" w:hAnsi="Arial" w:cs="Arial"/>
        </w:rPr>
        <w:t>/</w:t>
      </w:r>
    </w:p>
    <w:p w:rsidR="008B0B51" w:rsidRDefault="008B0B51" w:rsidP="008B0B51">
      <w:pPr>
        <w:spacing w:after="120"/>
        <w:jc w:val="right"/>
        <w:rPr>
          <w:rFonts w:ascii="Arial" w:hAnsi="Arial" w:cs="Arial"/>
          <w:b/>
        </w:rPr>
      </w:pPr>
      <w:r>
        <w:rPr>
          <w:rFonts w:ascii="Arial" w:hAnsi="Arial" w:cs="Arial"/>
        </w:rPr>
        <w:t xml:space="preserve"> «_____» _____________________2019г</w:t>
      </w:r>
      <w:r>
        <w:rPr>
          <w:rFonts w:ascii="Arial" w:hAnsi="Arial" w:cs="Arial"/>
          <w:b/>
        </w:rPr>
        <w:t>.</w:t>
      </w:r>
    </w:p>
    <w:p w:rsidR="008B0B51" w:rsidRDefault="008B0B51" w:rsidP="008B0B51">
      <w:pPr>
        <w:shd w:val="clear" w:color="auto" w:fill="FFFFFF"/>
        <w:spacing w:line="0" w:lineRule="atLeast"/>
        <w:ind w:hanging="141"/>
        <w:jc w:val="center"/>
        <w:rPr>
          <w:rFonts w:ascii="Arial" w:eastAsia="Times New Roman" w:hAnsi="Arial" w:cs="Arial"/>
          <w:b/>
          <w:bCs/>
          <w:color w:val="000000"/>
          <w:sz w:val="32"/>
        </w:rPr>
      </w:pPr>
    </w:p>
    <w:p w:rsidR="00696ED5" w:rsidRDefault="00696ED5" w:rsidP="008B0B51">
      <w:pPr>
        <w:shd w:val="clear" w:color="auto" w:fill="FFFFFF"/>
        <w:spacing w:line="0" w:lineRule="atLeast"/>
        <w:ind w:hanging="141"/>
        <w:jc w:val="center"/>
        <w:rPr>
          <w:rFonts w:ascii="Arial" w:eastAsia="Times New Roman" w:hAnsi="Arial" w:cs="Arial"/>
          <w:b/>
          <w:bCs/>
          <w:color w:val="000000"/>
          <w:sz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696ED5" w:rsidTr="00E863CF">
        <w:tc>
          <w:tcPr>
            <w:tcW w:w="5098" w:type="dxa"/>
          </w:tcPr>
          <w:p w:rsidR="00696ED5" w:rsidRPr="00D91810" w:rsidRDefault="00696ED5" w:rsidP="00E863CF">
            <w:pPr>
              <w:shd w:val="clear" w:color="auto" w:fill="FFFFFF"/>
              <w:spacing w:line="0" w:lineRule="atLeast"/>
              <w:jc w:val="both"/>
              <w:rPr>
                <w:rFonts w:ascii="Arial" w:eastAsia="Times New Roman" w:hAnsi="Arial" w:cs="Arial"/>
                <w:color w:val="000000"/>
                <w:szCs w:val="20"/>
              </w:rPr>
            </w:pPr>
            <w:r w:rsidRPr="00D91810">
              <w:rPr>
                <w:rFonts w:ascii="Arial" w:eastAsia="Times New Roman" w:hAnsi="Arial" w:cs="Arial"/>
                <w:bCs/>
                <w:color w:val="000000"/>
              </w:rPr>
              <w:t>СОГЛАСОВАНО</w:t>
            </w:r>
          </w:p>
          <w:p w:rsidR="00696ED5" w:rsidRPr="00186879" w:rsidRDefault="00696ED5" w:rsidP="00E863CF">
            <w:pPr>
              <w:shd w:val="clear" w:color="auto" w:fill="FFFFFF"/>
              <w:spacing w:line="0" w:lineRule="atLeast"/>
              <w:jc w:val="both"/>
              <w:rPr>
                <w:rFonts w:ascii="Arial" w:eastAsia="Times New Roman" w:hAnsi="Arial" w:cs="Arial"/>
                <w:color w:val="000000"/>
                <w:szCs w:val="20"/>
              </w:rPr>
            </w:pPr>
          </w:p>
          <w:p w:rsidR="00696ED5" w:rsidRPr="00186879" w:rsidRDefault="00696ED5" w:rsidP="00E863CF">
            <w:pPr>
              <w:shd w:val="clear" w:color="auto" w:fill="FFFFFF"/>
              <w:spacing w:line="0" w:lineRule="atLeast"/>
              <w:jc w:val="both"/>
              <w:rPr>
                <w:rFonts w:ascii="Arial" w:eastAsia="Times New Roman" w:hAnsi="Arial" w:cs="Arial"/>
                <w:color w:val="000000"/>
                <w:szCs w:val="20"/>
              </w:rPr>
            </w:pPr>
            <w:r>
              <w:rPr>
                <w:rFonts w:ascii="Arial" w:eastAsia="Times New Roman" w:hAnsi="Arial" w:cs="Arial"/>
                <w:color w:val="000000"/>
                <w:szCs w:val="20"/>
              </w:rPr>
              <w:t>Специалист по ОТ</w:t>
            </w:r>
          </w:p>
          <w:p w:rsidR="00696ED5" w:rsidRPr="00186879" w:rsidRDefault="00696ED5" w:rsidP="00E863CF">
            <w:pPr>
              <w:shd w:val="clear" w:color="auto" w:fill="FFFFFF"/>
              <w:spacing w:line="0" w:lineRule="atLeast"/>
              <w:jc w:val="both"/>
              <w:rPr>
                <w:rFonts w:ascii="Arial" w:eastAsia="Times New Roman" w:hAnsi="Arial" w:cs="Arial"/>
                <w:color w:val="000000"/>
                <w:szCs w:val="20"/>
              </w:rPr>
            </w:pPr>
            <w:r w:rsidRPr="00186879">
              <w:rPr>
                <w:rFonts w:ascii="Arial" w:eastAsia="Times New Roman" w:hAnsi="Arial" w:cs="Arial"/>
                <w:color w:val="000000"/>
                <w:szCs w:val="20"/>
              </w:rPr>
              <w:t>в ООО «</w:t>
            </w:r>
            <w:r>
              <w:rPr>
                <w:rFonts w:ascii="Arial" w:eastAsia="Times New Roman" w:hAnsi="Arial" w:cs="Arial"/>
                <w:color w:val="000000"/>
                <w:szCs w:val="20"/>
              </w:rPr>
              <w:t>СВТ-25</w:t>
            </w:r>
            <w:r w:rsidRPr="00186879">
              <w:rPr>
                <w:rFonts w:ascii="Arial" w:eastAsia="Times New Roman" w:hAnsi="Arial" w:cs="Arial"/>
                <w:color w:val="000000"/>
                <w:szCs w:val="20"/>
              </w:rPr>
              <w:t xml:space="preserve">»                                            </w:t>
            </w:r>
          </w:p>
          <w:p w:rsidR="00696ED5" w:rsidRPr="00186879" w:rsidRDefault="00696ED5" w:rsidP="00E863CF">
            <w:pPr>
              <w:shd w:val="clear" w:color="auto" w:fill="FFFFFF"/>
              <w:spacing w:line="0" w:lineRule="atLeast"/>
              <w:jc w:val="both"/>
              <w:rPr>
                <w:rFonts w:ascii="Arial" w:eastAsia="Times New Roman" w:hAnsi="Arial" w:cs="Arial"/>
                <w:color w:val="000000"/>
                <w:szCs w:val="20"/>
              </w:rPr>
            </w:pPr>
          </w:p>
          <w:p w:rsidR="00696ED5" w:rsidRPr="00186879" w:rsidRDefault="00696ED5" w:rsidP="00E863CF">
            <w:pPr>
              <w:shd w:val="clear" w:color="auto" w:fill="FFFFFF"/>
              <w:spacing w:line="0" w:lineRule="atLeast"/>
              <w:jc w:val="both"/>
              <w:rPr>
                <w:rFonts w:ascii="Arial" w:eastAsia="Times New Roman" w:hAnsi="Arial" w:cs="Arial"/>
                <w:color w:val="000000"/>
                <w:szCs w:val="20"/>
              </w:rPr>
            </w:pPr>
            <w:r w:rsidRPr="00186879">
              <w:rPr>
                <w:rFonts w:ascii="Arial" w:eastAsia="Times New Roman" w:hAnsi="Arial" w:cs="Arial"/>
                <w:color w:val="000000"/>
                <w:szCs w:val="20"/>
              </w:rPr>
              <w:t>___________ /____________/</w:t>
            </w:r>
          </w:p>
          <w:p w:rsidR="00696ED5" w:rsidRPr="00050C4B" w:rsidRDefault="00696ED5" w:rsidP="00E863CF"/>
          <w:p w:rsidR="00696ED5" w:rsidRDefault="00696ED5" w:rsidP="00E863CF">
            <w:pPr>
              <w:spacing w:line="0" w:lineRule="atLeast"/>
              <w:rPr>
                <w:rFonts w:ascii="Arial" w:eastAsia="Times New Roman" w:hAnsi="Arial" w:cs="Arial"/>
                <w:b/>
                <w:bCs/>
                <w:color w:val="000000"/>
                <w:sz w:val="20"/>
              </w:rPr>
            </w:pPr>
          </w:p>
        </w:tc>
        <w:tc>
          <w:tcPr>
            <w:tcW w:w="5098" w:type="dxa"/>
          </w:tcPr>
          <w:p w:rsidR="00696ED5" w:rsidRPr="00D91810" w:rsidRDefault="00696ED5" w:rsidP="00E863CF">
            <w:pPr>
              <w:shd w:val="clear" w:color="auto" w:fill="FFFFFF"/>
              <w:spacing w:line="0" w:lineRule="atLeast"/>
              <w:jc w:val="both"/>
              <w:rPr>
                <w:rFonts w:ascii="Arial" w:eastAsia="Times New Roman" w:hAnsi="Arial" w:cs="Arial"/>
                <w:color w:val="000000"/>
                <w:szCs w:val="20"/>
              </w:rPr>
            </w:pPr>
            <w:r w:rsidRPr="00D91810">
              <w:rPr>
                <w:rFonts w:ascii="Arial" w:eastAsia="Times New Roman" w:hAnsi="Arial" w:cs="Arial"/>
                <w:bCs/>
                <w:color w:val="000000"/>
              </w:rPr>
              <w:t>СОГЛАСОВАНО</w:t>
            </w:r>
          </w:p>
          <w:p w:rsidR="00696ED5" w:rsidRPr="00186879" w:rsidRDefault="00696ED5" w:rsidP="00E863CF">
            <w:pPr>
              <w:shd w:val="clear" w:color="auto" w:fill="FFFFFF"/>
              <w:spacing w:line="0" w:lineRule="atLeast"/>
              <w:jc w:val="both"/>
              <w:rPr>
                <w:rFonts w:ascii="Arial" w:eastAsia="Times New Roman" w:hAnsi="Arial" w:cs="Arial"/>
                <w:color w:val="000000"/>
                <w:szCs w:val="20"/>
              </w:rPr>
            </w:pPr>
          </w:p>
          <w:p w:rsidR="00696ED5" w:rsidRPr="00186879" w:rsidRDefault="00696ED5" w:rsidP="00E863CF">
            <w:pPr>
              <w:shd w:val="clear" w:color="auto" w:fill="FFFFFF"/>
              <w:spacing w:line="0" w:lineRule="atLeast"/>
              <w:jc w:val="both"/>
              <w:rPr>
                <w:rFonts w:ascii="Arial" w:eastAsia="Times New Roman" w:hAnsi="Arial" w:cs="Arial"/>
                <w:color w:val="000000"/>
                <w:szCs w:val="20"/>
              </w:rPr>
            </w:pPr>
            <w:r w:rsidRPr="00186879">
              <w:rPr>
                <w:rFonts w:ascii="Arial" w:eastAsia="Times New Roman" w:hAnsi="Arial" w:cs="Arial"/>
                <w:color w:val="000000"/>
                <w:szCs w:val="20"/>
              </w:rPr>
              <w:t xml:space="preserve">Ответственный за электрохозяйство   </w:t>
            </w:r>
          </w:p>
          <w:p w:rsidR="00696ED5" w:rsidRPr="00186879" w:rsidRDefault="00696ED5" w:rsidP="00E863CF">
            <w:pPr>
              <w:shd w:val="clear" w:color="auto" w:fill="FFFFFF"/>
              <w:spacing w:line="0" w:lineRule="atLeast"/>
              <w:jc w:val="both"/>
              <w:rPr>
                <w:rFonts w:ascii="Arial" w:eastAsia="Times New Roman" w:hAnsi="Arial" w:cs="Arial"/>
                <w:color w:val="000000"/>
                <w:szCs w:val="20"/>
              </w:rPr>
            </w:pPr>
            <w:r w:rsidRPr="00186879">
              <w:rPr>
                <w:rFonts w:ascii="Arial" w:eastAsia="Times New Roman" w:hAnsi="Arial" w:cs="Arial"/>
                <w:color w:val="000000"/>
                <w:szCs w:val="20"/>
              </w:rPr>
              <w:t>в ООО «</w:t>
            </w:r>
            <w:r>
              <w:rPr>
                <w:rFonts w:ascii="Arial" w:eastAsia="Times New Roman" w:hAnsi="Arial" w:cs="Arial"/>
                <w:color w:val="000000"/>
                <w:szCs w:val="20"/>
              </w:rPr>
              <w:t>СВТ-25</w:t>
            </w:r>
            <w:r w:rsidRPr="00186879">
              <w:rPr>
                <w:rFonts w:ascii="Arial" w:eastAsia="Times New Roman" w:hAnsi="Arial" w:cs="Arial"/>
                <w:color w:val="000000"/>
                <w:szCs w:val="20"/>
              </w:rPr>
              <w:t xml:space="preserve">»                                            </w:t>
            </w:r>
          </w:p>
          <w:p w:rsidR="00696ED5" w:rsidRPr="00186879" w:rsidRDefault="00696ED5" w:rsidP="00E863CF">
            <w:pPr>
              <w:shd w:val="clear" w:color="auto" w:fill="FFFFFF"/>
              <w:spacing w:line="0" w:lineRule="atLeast"/>
              <w:jc w:val="both"/>
              <w:rPr>
                <w:rFonts w:ascii="Arial" w:eastAsia="Times New Roman" w:hAnsi="Arial" w:cs="Arial"/>
                <w:color w:val="000000"/>
                <w:szCs w:val="20"/>
              </w:rPr>
            </w:pPr>
          </w:p>
          <w:p w:rsidR="00696ED5" w:rsidRPr="00186879" w:rsidRDefault="00696ED5" w:rsidP="00E863CF">
            <w:pPr>
              <w:shd w:val="clear" w:color="auto" w:fill="FFFFFF"/>
              <w:spacing w:line="0" w:lineRule="atLeast"/>
              <w:jc w:val="both"/>
              <w:rPr>
                <w:rFonts w:ascii="Arial" w:eastAsia="Times New Roman" w:hAnsi="Arial" w:cs="Arial"/>
                <w:color w:val="000000"/>
                <w:szCs w:val="20"/>
              </w:rPr>
            </w:pPr>
            <w:r w:rsidRPr="00186879">
              <w:rPr>
                <w:rFonts w:ascii="Arial" w:eastAsia="Times New Roman" w:hAnsi="Arial" w:cs="Arial"/>
                <w:color w:val="000000"/>
                <w:szCs w:val="20"/>
              </w:rPr>
              <w:t>___________ /____________/</w:t>
            </w:r>
          </w:p>
          <w:p w:rsidR="00696ED5" w:rsidRDefault="00696ED5" w:rsidP="00E863CF">
            <w:pPr>
              <w:spacing w:line="0" w:lineRule="atLeast"/>
              <w:rPr>
                <w:rFonts w:ascii="Arial" w:eastAsia="Times New Roman" w:hAnsi="Arial" w:cs="Arial"/>
                <w:b/>
                <w:bCs/>
                <w:color w:val="000000"/>
                <w:sz w:val="20"/>
              </w:rPr>
            </w:pPr>
          </w:p>
        </w:tc>
      </w:tr>
    </w:tbl>
    <w:p w:rsidR="008B0B51" w:rsidRDefault="008B0B51" w:rsidP="008B0B51">
      <w:pPr>
        <w:shd w:val="clear" w:color="auto" w:fill="FFFFFF"/>
        <w:spacing w:line="0" w:lineRule="atLeast"/>
        <w:ind w:hanging="141"/>
        <w:jc w:val="center"/>
        <w:rPr>
          <w:rFonts w:ascii="Arial" w:eastAsia="Times New Roman" w:hAnsi="Arial" w:cs="Arial"/>
          <w:b/>
          <w:bCs/>
          <w:color w:val="000000"/>
          <w:sz w:val="32"/>
        </w:rPr>
      </w:pPr>
    </w:p>
    <w:p w:rsidR="008B0B51" w:rsidRPr="00CC0C35" w:rsidRDefault="008B0B51" w:rsidP="008B0B51">
      <w:pPr>
        <w:shd w:val="clear" w:color="auto" w:fill="FFFFFF"/>
        <w:spacing w:line="0" w:lineRule="atLeast"/>
        <w:jc w:val="center"/>
        <w:rPr>
          <w:rFonts w:ascii="Arial" w:eastAsia="Times New Roman" w:hAnsi="Arial" w:cs="Arial"/>
          <w:color w:val="000000"/>
          <w:sz w:val="32"/>
          <w:szCs w:val="32"/>
        </w:rPr>
      </w:pPr>
      <w:r w:rsidRPr="00CC0C35">
        <w:rPr>
          <w:rFonts w:ascii="Arial" w:eastAsia="Times New Roman" w:hAnsi="Arial" w:cs="Arial"/>
          <w:b/>
          <w:bCs/>
          <w:color w:val="000000"/>
          <w:sz w:val="32"/>
        </w:rPr>
        <w:t xml:space="preserve">П Р О Г Р А М </w:t>
      </w:r>
      <w:proofErr w:type="spellStart"/>
      <w:r w:rsidRPr="00CC0C35">
        <w:rPr>
          <w:rFonts w:ascii="Arial" w:eastAsia="Times New Roman" w:hAnsi="Arial" w:cs="Arial"/>
          <w:b/>
          <w:bCs/>
          <w:color w:val="000000"/>
          <w:sz w:val="32"/>
        </w:rPr>
        <w:t>М</w:t>
      </w:r>
      <w:proofErr w:type="spellEnd"/>
      <w:r w:rsidRPr="00CC0C35">
        <w:rPr>
          <w:rFonts w:ascii="Arial" w:eastAsia="Times New Roman" w:hAnsi="Arial" w:cs="Arial"/>
          <w:b/>
          <w:bCs/>
          <w:color w:val="000000"/>
          <w:sz w:val="32"/>
        </w:rPr>
        <w:t xml:space="preserve"> А</w:t>
      </w:r>
    </w:p>
    <w:p w:rsidR="008B0B51" w:rsidRDefault="008B0B51" w:rsidP="008B0B51">
      <w:pPr>
        <w:shd w:val="clear" w:color="auto" w:fill="FFFFFF"/>
        <w:spacing w:line="0" w:lineRule="atLeast"/>
        <w:jc w:val="center"/>
        <w:rPr>
          <w:rFonts w:ascii="Arial" w:eastAsia="Times New Roman" w:hAnsi="Arial" w:cs="Arial"/>
          <w:b/>
          <w:bCs/>
          <w:color w:val="000000"/>
          <w:sz w:val="20"/>
        </w:rPr>
      </w:pPr>
    </w:p>
    <w:p w:rsidR="008B0B51" w:rsidRPr="00CC0C35" w:rsidRDefault="008B0B51" w:rsidP="008B0B51">
      <w:pPr>
        <w:shd w:val="clear" w:color="auto" w:fill="FFFFFF"/>
        <w:spacing w:line="0" w:lineRule="atLeast"/>
        <w:jc w:val="center"/>
        <w:rPr>
          <w:rFonts w:ascii="Arial" w:eastAsia="Times New Roman" w:hAnsi="Arial" w:cs="Arial"/>
          <w:color w:val="000000"/>
          <w:sz w:val="20"/>
          <w:szCs w:val="20"/>
        </w:rPr>
      </w:pPr>
      <w:r w:rsidRPr="00CC0C35">
        <w:rPr>
          <w:rFonts w:ascii="Arial" w:eastAsia="Times New Roman" w:hAnsi="Arial" w:cs="Arial"/>
          <w:b/>
          <w:bCs/>
          <w:color w:val="000000"/>
          <w:sz w:val="20"/>
        </w:rPr>
        <w:t>ПРОВЕДЕНИЯ ИНСТРУКТАЖА, ПРОВЕРКИ ЗНАНИЙ И ПРИСВОЕНИЯ</w:t>
      </w:r>
    </w:p>
    <w:p w:rsidR="008B0B51" w:rsidRDefault="008B0B51" w:rsidP="008B0B51">
      <w:pPr>
        <w:shd w:val="clear" w:color="auto" w:fill="FFFFFF"/>
        <w:spacing w:line="0" w:lineRule="atLeast"/>
        <w:jc w:val="center"/>
        <w:rPr>
          <w:rFonts w:ascii="Arial" w:eastAsia="Times New Roman" w:hAnsi="Arial" w:cs="Arial"/>
          <w:b/>
          <w:bCs/>
          <w:color w:val="000000"/>
          <w:sz w:val="20"/>
        </w:rPr>
      </w:pPr>
      <w:r w:rsidRPr="00CC0C35">
        <w:rPr>
          <w:rFonts w:ascii="Arial" w:eastAsia="Times New Roman" w:hAnsi="Arial" w:cs="Arial"/>
          <w:b/>
          <w:bCs/>
          <w:color w:val="000000"/>
        </w:rPr>
        <w:t>I </w:t>
      </w:r>
      <w:r w:rsidRPr="00CC0C35">
        <w:rPr>
          <w:rFonts w:ascii="Arial" w:eastAsia="Times New Roman" w:hAnsi="Arial" w:cs="Arial"/>
          <w:b/>
          <w:bCs/>
          <w:color w:val="000000"/>
          <w:sz w:val="20"/>
        </w:rPr>
        <w:t>ГРУППЫ ПО ЭЛЕКТРОБЕЗОПАСНОСТИ Р</w:t>
      </w:r>
      <w:r>
        <w:rPr>
          <w:rFonts w:ascii="Arial" w:eastAsia="Times New Roman" w:hAnsi="Arial" w:cs="Arial"/>
          <w:b/>
          <w:bCs/>
          <w:color w:val="000000"/>
          <w:sz w:val="20"/>
        </w:rPr>
        <w:t>АБОТНИКАМ НЕЭЛЕКТРОТЕХНИЧЕСКОГО</w:t>
      </w:r>
    </w:p>
    <w:p w:rsidR="008B0B51" w:rsidRDefault="008B0B51" w:rsidP="008B0B51">
      <w:pPr>
        <w:shd w:val="clear" w:color="auto" w:fill="FFFFFF"/>
        <w:spacing w:line="0" w:lineRule="atLeast"/>
        <w:jc w:val="center"/>
        <w:rPr>
          <w:rFonts w:ascii="Arial" w:eastAsia="Times New Roman" w:hAnsi="Arial" w:cs="Arial"/>
          <w:b/>
          <w:bCs/>
          <w:color w:val="000000"/>
          <w:sz w:val="20"/>
        </w:rPr>
      </w:pPr>
      <w:r w:rsidRPr="00CC0C35">
        <w:rPr>
          <w:rFonts w:ascii="Arial" w:eastAsia="Times New Roman" w:hAnsi="Arial" w:cs="Arial"/>
          <w:b/>
          <w:bCs/>
          <w:color w:val="000000"/>
          <w:sz w:val="20"/>
        </w:rPr>
        <w:t>ПЕРСОНАЛА</w:t>
      </w:r>
    </w:p>
    <w:p w:rsidR="008B0B51" w:rsidRPr="00CC0C35" w:rsidRDefault="008B0B51" w:rsidP="008B0B51">
      <w:pPr>
        <w:shd w:val="clear" w:color="auto" w:fill="FFFFFF"/>
        <w:spacing w:line="0" w:lineRule="atLeast"/>
        <w:ind w:left="1592" w:hanging="141"/>
        <w:jc w:val="center"/>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6708"/>
        <w:gridCol w:w="1788"/>
        <w:gridCol w:w="1694"/>
      </w:tblGrid>
      <w:tr w:rsidR="008B0B51" w:rsidRPr="00CC0C35" w:rsidTr="008B0B51">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18"/>
                <w:szCs w:val="18"/>
              </w:rPr>
            </w:pPr>
            <w:r w:rsidRPr="00CC0C35">
              <w:rPr>
                <w:rFonts w:ascii="Arial" w:eastAsia="Times New Roman" w:hAnsi="Arial" w:cs="Arial"/>
                <w:sz w:val="18"/>
                <w:szCs w:val="18"/>
              </w:rPr>
              <w:t>Вопросы программы</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18"/>
                <w:szCs w:val="18"/>
              </w:rPr>
            </w:pPr>
            <w:r w:rsidRPr="00CC0C35">
              <w:rPr>
                <w:rFonts w:ascii="Arial" w:eastAsia="Times New Roman" w:hAnsi="Arial" w:cs="Arial"/>
                <w:sz w:val="18"/>
                <w:szCs w:val="18"/>
              </w:rPr>
              <w:t>Продолжительность, в минутах</w:t>
            </w:r>
          </w:p>
        </w:tc>
        <w:tc>
          <w:tcPr>
            <w:tcW w:w="1694"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18"/>
                <w:szCs w:val="18"/>
              </w:rPr>
            </w:pPr>
            <w:r w:rsidRPr="00CC0C35">
              <w:rPr>
                <w:rFonts w:ascii="Arial" w:eastAsia="Times New Roman" w:hAnsi="Arial" w:cs="Arial"/>
                <w:sz w:val="18"/>
                <w:szCs w:val="18"/>
              </w:rPr>
              <w:t>Исполнитель</w:t>
            </w:r>
          </w:p>
        </w:tc>
      </w:tr>
      <w:tr w:rsidR="008B0B51" w:rsidRPr="00CC0C35" w:rsidTr="008B0B51">
        <w:trPr>
          <w:trHeight w:val="271"/>
        </w:trPr>
        <w:tc>
          <w:tcPr>
            <w:tcW w:w="10190" w:type="dxa"/>
            <w:gridSpan w:val="3"/>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b/>
                <w:bCs/>
                <w:sz w:val="20"/>
              </w:rPr>
              <w:t>I. Теоретическая часть</w:t>
            </w:r>
          </w:p>
        </w:tc>
      </w:tr>
      <w:tr w:rsidR="008B0B51" w:rsidRPr="00CC0C35" w:rsidTr="008B0B51">
        <w:trPr>
          <w:trHeight w:val="1616"/>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rPr>
                <w:rFonts w:ascii="Arial" w:eastAsia="Times New Roman" w:hAnsi="Arial" w:cs="Arial"/>
                <w:sz w:val="20"/>
                <w:szCs w:val="20"/>
              </w:rPr>
            </w:pPr>
            <w:r w:rsidRPr="00CC0C35">
              <w:rPr>
                <w:rFonts w:ascii="Arial" w:eastAsia="Times New Roman" w:hAnsi="Arial" w:cs="Arial"/>
                <w:sz w:val="20"/>
                <w:szCs w:val="20"/>
              </w:rPr>
              <w:t>1. Лекционный материал об опасности электрического тока и последствиях воздействия электрического тока на тело человека:</w:t>
            </w:r>
          </w:p>
          <w:p w:rsidR="008B0B51" w:rsidRPr="00CC0C35" w:rsidRDefault="008B0B51" w:rsidP="001248A0">
            <w:pPr>
              <w:spacing w:line="0" w:lineRule="atLeast"/>
              <w:ind w:firstLine="284"/>
              <w:jc w:val="both"/>
              <w:rPr>
                <w:rFonts w:ascii="Arial" w:eastAsia="Times New Roman" w:hAnsi="Arial" w:cs="Arial"/>
                <w:sz w:val="20"/>
                <w:szCs w:val="20"/>
              </w:rPr>
            </w:pPr>
            <w:r w:rsidRPr="00CC0C35">
              <w:rPr>
                <w:rFonts w:ascii="Arial" w:eastAsia="Times New Roman" w:hAnsi="Arial" w:cs="Arial"/>
                <w:sz w:val="20"/>
                <w:szCs w:val="20"/>
              </w:rPr>
              <w:t>1.1. общие сведения об опасности электрического тока;</w:t>
            </w:r>
          </w:p>
          <w:p w:rsidR="008B0B51" w:rsidRPr="00CC0C35" w:rsidRDefault="008B0B51" w:rsidP="001248A0">
            <w:pPr>
              <w:spacing w:line="0" w:lineRule="atLeast"/>
              <w:ind w:firstLine="284"/>
              <w:rPr>
                <w:rFonts w:ascii="Arial" w:eastAsia="Times New Roman" w:hAnsi="Arial" w:cs="Arial"/>
                <w:sz w:val="20"/>
                <w:szCs w:val="20"/>
              </w:rPr>
            </w:pPr>
            <w:r w:rsidRPr="00CC0C35">
              <w:rPr>
                <w:rFonts w:ascii="Arial" w:eastAsia="Times New Roman" w:hAnsi="Arial" w:cs="Arial"/>
                <w:sz w:val="20"/>
                <w:szCs w:val="20"/>
              </w:rPr>
              <w:t>1.2. последствия воздействия электрического тока на тело человека;</w:t>
            </w:r>
          </w:p>
          <w:p w:rsidR="008B0B51" w:rsidRPr="00CC0C35" w:rsidRDefault="008B0B51" w:rsidP="001248A0">
            <w:pPr>
              <w:spacing w:line="0" w:lineRule="atLeast"/>
              <w:ind w:firstLine="284"/>
              <w:jc w:val="both"/>
              <w:rPr>
                <w:rFonts w:ascii="Arial" w:eastAsia="Times New Roman" w:hAnsi="Arial" w:cs="Arial"/>
                <w:sz w:val="20"/>
                <w:szCs w:val="20"/>
              </w:rPr>
            </w:pPr>
            <w:r w:rsidRPr="00CC0C35">
              <w:rPr>
                <w:rFonts w:ascii="Arial" w:eastAsia="Times New Roman" w:hAnsi="Arial" w:cs="Arial"/>
                <w:sz w:val="20"/>
                <w:szCs w:val="20"/>
              </w:rPr>
              <w:t>1.3. понятие шагового напряжения;</w:t>
            </w:r>
          </w:p>
          <w:p w:rsidR="008B0B51" w:rsidRPr="00CC0C35" w:rsidRDefault="008B0B51" w:rsidP="001248A0">
            <w:pPr>
              <w:spacing w:line="0" w:lineRule="atLeast"/>
              <w:ind w:firstLine="284"/>
              <w:jc w:val="both"/>
              <w:rPr>
                <w:rFonts w:ascii="Arial" w:eastAsia="Times New Roman" w:hAnsi="Arial" w:cs="Arial"/>
                <w:sz w:val="20"/>
                <w:szCs w:val="20"/>
              </w:rPr>
            </w:pPr>
            <w:r w:rsidRPr="00CC0C35">
              <w:rPr>
                <w:rFonts w:ascii="Arial" w:eastAsia="Times New Roman" w:hAnsi="Arial" w:cs="Arial"/>
                <w:sz w:val="20"/>
                <w:szCs w:val="20"/>
              </w:rPr>
              <w:t>1.4. основные причины поражения электрическим током.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10</w:t>
            </w:r>
          </w:p>
        </w:tc>
        <w:tc>
          <w:tcPr>
            <w:tcW w:w="1694" w:type="dxa"/>
            <w:vMerge w:val="restart"/>
            <w:tcBorders>
              <w:top w:val="single" w:sz="6" w:space="0" w:color="000000"/>
              <w:left w:val="single" w:sz="6" w:space="0" w:color="000000"/>
              <w:right w:val="single" w:sz="6" w:space="0" w:color="000000"/>
            </w:tcBorders>
            <w:vAlign w:val="center"/>
          </w:tcPr>
          <w:p w:rsidR="008B0B51" w:rsidRPr="00CC0C35" w:rsidRDefault="008B0B51" w:rsidP="001248A0">
            <w:pPr>
              <w:spacing w:line="0" w:lineRule="atLeast"/>
              <w:jc w:val="center"/>
              <w:rPr>
                <w:rFonts w:ascii="Arial" w:eastAsia="Times New Roman" w:hAnsi="Arial" w:cs="Arial"/>
                <w:sz w:val="20"/>
                <w:szCs w:val="20"/>
              </w:rPr>
            </w:pPr>
            <w:r>
              <w:rPr>
                <w:rFonts w:ascii="Arial" w:eastAsia="Times New Roman" w:hAnsi="Arial" w:cs="Arial"/>
                <w:sz w:val="20"/>
                <w:szCs w:val="20"/>
              </w:rPr>
              <w:t xml:space="preserve">Ответственный за электрохозяйство </w:t>
            </w:r>
          </w:p>
        </w:tc>
      </w:tr>
      <w:tr w:rsidR="008B0B51" w:rsidRPr="00CC0C35" w:rsidTr="008B0B51">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both"/>
              <w:rPr>
                <w:rFonts w:ascii="Arial" w:eastAsia="Times New Roman" w:hAnsi="Arial" w:cs="Arial"/>
                <w:sz w:val="20"/>
                <w:szCs w:val="20"/>
              </w:rPr>
            </w:pPr>
            <w:r w:rsidRPr="00CC0C35">
              <w:rPr>
                <w:rFonts w:ascii="Arial" w:eastAsia="Times New Roman" w:hAnsi="Arial" w:cs="Arial"/>
                <w:sz w:val="20"/>
                <w:szCs w:val="20"/>
              </w:rPr>
              <w:t>2. Общие меры электробезопасности для работников (наименование структурного подразделения):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2.1. требования по электробезопасности при нахождении работника на открытой территории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2.2. требования по электробезопасности при нахождении работника в зданиях структурного подразделения,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 xml:space="preserve">2.3. требования по электробезопасности при эксплуатации </w:t>
            </w:r>
            <w:proofErr w:type="spellStart"/>
            <w:r w:rsidRPr="00CC0C35">
              <w:rPr>
                <w:rFonts w:ascii="Arial" w:eastAsia="Times New Roman" w:hAnsi="Arial" w:cs="Arial"/>
                <w:sz w:val="20"/>
                <w:szCs w:val="20"/>
              </w:rPr>
              <w:t>электроустановочной</w:t>
            </w:r>
            <w:proofErr w:type="spellEnd"/>
            <w:r w:rsidRPr="00CC0C35">
              <w:rPr>
                <w:rFonts w:ascii="Arial" w:eastAsia="Times New Roman" w:hAnsi="Arial" w:cs="Arial"/>
                <w:sz w:val="20"/>
                <w:szCs w:val="20"/>
              </w:rPr>
              <w:t xml:space="preserve"> арматуры (</w:t>
            </w:r>
            <w:proofErr w:type="spellStart"/>
            <w:r w:rsidRPr="00CC0C35">
              <w:rPr>
                <w:rFonts w:ascii="Arial" w:eastAsia="Times New Roman" w:hAnsi="Arial" w:cs="Arial"/>
                <w:sz w:val="20"/>
                <w:szCs w:val="20"/>
              </w:rPr>
              <w:t>электровыключателей</w:t>
            </w:r>
            <w:proofErr w:type="spellEnd"/>
            <w:r w:rsidRPr="00CC0C35">
              <w:rPr>
                <w:rFonts w:ascii="Arial" w:eastAsia="Times New Roman" w:hAnsi="Arial" w:cs="Arial"/>
                <w:sz w:val="20"/>
                <w:szCs w:val="20"/>
              </w:rPr>
              <w:t xml:space="preserve">, </w:t>
            </w:r>
            <w:proofErr w:type="spellStart"/>
            <w:r w:rsidRPr="00CC0C35">
              <w:rPr>
                <w:rFonts w:ascii="Arial" w:eastAsia="Times New Roman" w:hAnsi="Arial" w:cs="Arial"/>
                <w:sz w:val="20"/>
                <w:szCs w:val="20"/>
              </w:rPr>
              <w:t>электророзеток</w:t>
            </w:r>
            <w:proofErr w:type="spellEnd"/>
            <w:r w:rsidRPr="00CC0C35">
              <w:rPr>
                <w:rFonts w:ascii="Arial" w:eastAsia="Times New Roman" w:hAnsi="Arial" w:cs="Arial"/>
                <w:sz w:val="20"/>
                <w:szCs w:val="20"/>
              </w:rPr>
              <w:t xml:space="preserve">, кнопок </w:t>
            </w:r>
            <w:proofErr w:type="spellStart"/>
            <w:r w:rsidRPr="00CC0C35">
              <w:rPr>
                <w:rFonts w:ascii="Arial" w:eastAsia="Times New Roman" w:hAnsi="Arial" w:cs="Arial"/>
                <w:sz w:val="20"/>
                <w:szCs w:val="20"/>
              </w:rPr>
              <w:t>электрозвонков</w:t>
            </w:r>
            <w:proofErr w:type="spellEnd"/>
            <w:r w:rsidRPr="00CC0C35">
              <w:rPr>
                <w:rFonts w:ascii="Arial" w:eastAsia="Times New Roman" w:hAnsi="Arial" w:cs="Arial"/>
                <w:sz w:val="20"/>
                <w:szCs w:val="20"/>
              </w:rPr>
              <w:t xml:space="preserve"> и т.п.), имеющихся в зданиях структурного подразделения,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 xml:space="preserve">2.4. требования по электробезопасности при эксплуатации </w:t>
            </w:r>
            <w:proofErr w:type="spellStart"/>
            <w:r w:rsidRPr="00CC0C35">
              <w:rPr>
                <w:rFonts w:ascii="Arial" w:eastAsia="Times New Roman" w:hAnsi="Arial" w:cs="Arial"/>
                <w:sz w:val="20"/>
                <w:szCs w:val="20"/>
              </w:rPr>
              <w:t>электроавтоматов</w:t>
            </w:r>
            <w:proofErr w:type="spellEnd"/>
            <w:r w:rsidRPr="00CC0C35">
              <w:rPr>
                <w:rFonts w:ascii="Arial" w:eastAsia="Times New Roman" w:hAnsi="Arial" w:cs="Arial"/>
                <w:sz w:val="20"/>
                <w:szCs w:val="20"/>
              </w:rPr>
              <w:t>, вводных распределительных устройств, осветительных и распределительных щитков, имеющихся в зданиях структурного подразделения,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 xml:space="preserve">2.5. требования по электробезопасности </w:t>
            </w:r>
            <w:proofErr w:type="gramStart"/>
            <w:r w:rsidRPr="00CC0C35">
              <w:rPr>
                <w:rFonts w:ascii="Arial" w:eastAsia="Times New Roman" w:hAnsi="Arial" w:cs="Arial"/>
                <w:sz w:val="20"/>
                <w:szCs w:val="20"/>
              </w:rPr>
              <w:t>при эксплуатации</w:t>
            </w:r>
            <w:proofErr w:type="gramEnd"/>
            <w:r w:rsidRPr="00CC0C35">
              <w:rPr>
                <w:rFonts w:ascii="Arial" w:eastAsia="Times New Roman" w:hAnsi="Arial" w:cs="Arial"/>
                <w:sz w:val="20"/>
                <w:szCs w:val="20"/>
              </w:rPr>
              <w:t xml:space="preserve"> открытой и скрытой электропроводок, имеющихся в зданиях структурного подразделения,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 xml:space="preserve">2.6. требования по электробезопасности при эксплуатации </w:t>
            </w:r>
            <w:proofErr w:type="spellStart"/>
            <w:r w:rsidRPr="00CC0C35">
              <w:rPr>
                <w:rFonts w:ascii="Arial" w:eastAsia="Times New Roman" w:hAnsi="Arial" w:cs="Arial"/>
                <w:sz w:val="20"/>
                <w:szCs w:val="20"/>
              </w:rPr>
              <w:t>электроприемников</w:t>
            </w:r>
            <w:proofErr w:type="spellEnd"/>
            <w:r w:rsidRPr="00CC0C35">
              <w:rPr>
                <w:rFonts w:ascii="Arial" w:eastAsia="Times New Roman" w:hAnsi="Arial" w:cs="Arial"/>
                <w:sz w:val="20"/>
                <w:szCs w:val="20"/>
              </w:rPr>
              <w:t>, имеющихся в зданиях структурного подразделения,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2.7. назначение табличек, плакатов и знаков по электробезопасности, установленных в (на) зданиях, сооружениях структурного подразделения, предприятия;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2.8. требования по электробезопасности и порядок действий работника по самостоятельному освобождению от действия электрического тока;</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 xml:space="preserve">2.9. требования по электробезопасности и порядок действий при </w:t>
            </w:r>
            <w:r w:rsidRPr="00CC0C35">
              <w:rPr>
                <w:rFonts w:ascii="Arial" w:eastAsia="Times New Roman" w:hAnsi="Arial" w:cs="Arial"/>
                <w:sz w:val="20"/>
                <w:szCs w:val="20"/>
              </w:rPr>
              <w:lastRenderedPageBreak/>
              <w:t>освобождении работника, попавшего под действие электрического тока;</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 xml:space="preserve">2.10. требования по электробезопасности при тушении находящихся под напряжением </w:t>
            </w:r>
            <w:proofErr w:type="spellStart"/>
            <w:r w:rsidRPr="00CC0C35">
              <w:rPr>
                <w:rFonts w:ascii="Arial" w:eastAsia="Times New Roman" w:hAnsi="Arial" w:cs="Arial"/>
                <w:sz w:val="20"/>
                <w:szCs w:val="20"/>
              </w:rPr>
              <w:t>электроустановочной</w:t>
            </w:r>
            <w:proofErr w:type="spellEnd"/>
            <w:r w:rsidRPr="00CC0C35">
              <w:rPr>
                <w:rFonts w:ascii="Arial" w:eastAsia="Times New Roman" w:hAnsi="Arial" w:cs="Arial"/>
                <w:sz w:val="20"/>
                <w:szCs w:val="20"/>
              </w:rPr>
              <w:t xml:space="preserve"> арматуры, электропроводки, </w:t>
            </w:r>
            <w:proofErr w:type="spellStart"/>
            <w:r w:rsidRPr="00CC0C35">
              <w:rPr>
                <w:rFonts w:ascii="Arial" w:eastAsia="Times New Roman" w:hAnsi="Arial" w:cs="Arial"/>
                <w:sz w:val="20"/>
                <w:szCs w:val="20"/>
              </w:rPr>
              <w:t>электроавтоматов</w:t>
            </w:r>
            <w:proofErr w:type="spellEnd"/>
            <w:r w:rsidRPr="00CC0C35">
              <w:rPr>
                <w:rFonts w:ascii="Arial" w:eastAsia="Times New Roman" w:hAnsi="Arial" w:cs="Arial"/>
                <w:sz w:val="20"/>
                <w:szCs w:val="20"/>
              </w:rPr>
              <w:t xml:space="preserve">, вводно-распределительных устройств, осветительных и распределительных щитков, </w:t>
            </w:r>
            <w:proofErr w:type="spellStart"/>
            <w:r w:rsidRPr="00CC0C35">
              <w:rPr>
                <w:rFonts w:ascii="Arial" w:eastAsia="Times New Roman" w:hAnsi="Arial" w:cs="Arial"/>
                <w:sz w:val="20"/>
                <w:szCs w:val="20"/>
              </w:rPr>
              <w:t>электроудлинителей</w:t>
            </w:r>
            <w:proofErr w:type="spellEnd"/>
            <w:r w:rsidRPr="00CC0C35">
              <w:rPr>
                <w:rFonts w:ascii="Arial" w:eastAsia="Times New Roman" w:hAnsi="Arial" w:cs="Arial"/>
                <w:sz w:val="20"/>
                <w:szCs w:val="20"/>
              </w:rPr>
              <w:t xml:space="preserve">, </w:t>
            </w:r>
            <w:proofErr w:type="spellStart"/>
            <w:r w:rsidRPr="00CC0C35">
              <w:rPr>
                <w:rFonts w:ascii="Arial" w:eastAsia="Times New Roman" w:hAnsi="Arial" w:cs="Arial"/>
                <w:sz w:val="20"/>
                <w:szCs w:val="20"/>
              </w:rPr>
              <w:t>электроприемников</w:t>
            </w:r>
            <w:proofErr w:type="spellEnd"/>
            <w:r w:rsidRPr="00CC0C35">
              <w:rPr>
                <w:rFonts w:ascii="Arial" w:eastAsia="Times New Roman" w:hAnsi="Arial" w:cs="Arial"/>
                <w:sz w:val="20"/>
                <w:szCs w:val="20"/>
              </w:rPr>
              <w:t>, электроинструмента, электросветильников, электрооборудования;</w:t>
            </w:r>
          </w:p>
          <w:p w:rsidR="008B0B51" w:rsidRPr="00CC0C35" w:rsidRDefault="008B0B51" w:rsidP="001248A0">
            <w:pPr>
              <w:spacing w:line="0" w:lineRule="atLeast"/>
              <w:ind w:left="284"/>
              <w:jc w:val="both"/>
              <w:rPr>
                <w:rFonts w:ascii="Arial" w:eastAsia="Times New Roman" w:hAnsi="Arial" w:cs="Arial"/>
                <w:sz w:val="20"/>
                <w:szCs w:val="20"/>
              </w:rPr>
            </w:pPr>
            <w:r w:rsidRPr="00CC0C35">
              <w:rPr>
                <w:rFonts w:ascii="Arial" w:eastAsia="Times New Roman" w:hAnsi="Arial" w:cs="Arial"/>
                <w:sz w:val="20"/>
                <w:szCs w:val="20"/>
              </w:rPr>
              <w:t>2.11. ответственность работников за невыполнение Инструкции по общим мерам электробезопасности для работников.</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lastRenderedPageBreak/>
              <w:t>30</w:t>
            </w:r>
          </w:p>
        </w:tc>
        <w:tc>
          <w:tcPr>
            <w:tcW w:w="1694" w:type="dxa"/>
            <w:vMerge/>
            <w:tcBorders>
              <w:left w:val="single" w:sz="6" w:space="0" w:color="000000"/>
              <w:right w:val="single" w:sz="6" w:space="0" w:color="000000"/>
            </w:tcBorders>
            <w:vAlign w:val="center"/>
          </w:tcPr>
          <w:p w:rsidR="008B0B51" w:rsidRPr="00CC0C35" w:rsidRDefault="008B0B51" w:rsidP="001248A0">
            <w:pPr>
              <w:spacing w:line="0" w:lineRule="atLeast"/>
              <w:jc w:val="center"/>
              <w:rPr>
                <w:rFonts w:ascii="Arial" w:eastAsia="Times New Roman" w:hAnsi="Arial" w:cs="Arial"/>
                <w:sz w:val="20"/>
                <w:szCs w:val="20"/>
              </w:rPr>
            </w:pPr>
          </w:p>
        </w:tc>
      </w:tr>
      <w:tr w:rsidR="008B0B51" w:rsidRPr="00CC0C35" w:rsidTr="008B0B51">
        <w:trPr>
          <w:trHeight w:val="1319"/>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both"/>
              <w:rPr>
                <w:rFonts w:ascii="Arial" w:eastAsia="Times New Roman" w:hAnsi="Arial" w:cs="Arial"/>
                <w:sz w:val="20"/>
                <w:szCs w:val="20"/>
              </w:rPr>
            </w:pPr>
            <w:r w:rsidRPr="00CC0C35">
              <w:rPr>
                <w:rFonts w:ascii="Arial" w:eastAsia="Times New Roman" w:hAnsi="Arial" w:cs="Arial"/>
                <w:sz w:val="20"/>
                <w:szCs w:val="20"/>
              </w:rPr>
              <w:lastRenderedPageBreak/>
              <w:t>3. Назначение, техническая характеристика, устройство, порядок приведения в действие первичных средств пожаротушения (огнетушителей, пожарных кранов и др.) и тактические приемы тушения с их помощью, в том числе электроустановок, находящихся под напряжением.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20</w:t>
            </w:r>
          </w:p>
        </w:tc>
        <w:tc>
          <w:tcPr>
            <w:tcW w:w="1694" w:type="dxa"/>
            <w:vMerge/>
            <w:tcBorders>
              <w:left w:val="single" w:sz="6" w:space="0" w:color="000000"/>
              <w:right w:val="single" w:sz="6" w:space="0" w:color="000000"/>
            </w:tcBorders>
            <w:vAlign w:val="center"/>
          </w:tcPr>
          <w:p w:rsidR="008B0B51" w:rsidRPr="00CC0C35" w:rsidRDefault="008B0B51" w:rsidP="001248A0">
            <w:pPr>
              <w:spacing w:line="0" w:lineRule="atLeast"/>
              <w:jc w:val="center"/>
              <w:rPr>
                <w:rFonts w:ascii="Arial" w:eastAsia="Times New Roman" w:hAnsi="Arial" w:cs="Arial"/>
                <w:sz w:val="20"/>
                <w:szCs w:val="20"/>
              </w:rPr>
            </w:pPr>
          </w:p>
        </w:tc>
      </w:tr>
      <w:tr w:rsidR="008B0B51" w:rsidRPr="00CC0C35" w:rsidTr="008B0B51">
        <w:trPr>
          <w:trHeight w:val="729"/>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both"/>
              <w:rPr>
                <w:rFonts w:ascii="Arial" w:eastAsia="Times New Roman" w:hAnsi="Arial" w:cs="Arial"/>
                <w:sz w:val="20"/>
                <w:szCs w:val="20"/>
              </w:rPr>
            </w:pPr>
            <w:r w:rsidRPr="00CC0C35">
              <w:rPr>
                <w:rFonts w:ascii="Arial" w:eastAsia="Times New Roman" w:hAnsi="Arial" w:cs="Arial"/>
                <w:sz w:val="20"/>
                <w:szCs w:val="20"/>
              </w:rPr>
              <w:t>4. Примеры нарушений требований по электробезопасности в структурном подразделении, на своем и других предприятиях, учреждениях, офисах.</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10</w:t>
            </w:r>
          </w:p>
        </w:tc>
        <w:tc>
          <w:tcPr>
            <w:tcW w:w="1694" w:type="dxa"/>
            <w:vMerge/>
            <w:tcBorders>
              <w:left w:val="single" w:sz="6" w:space="0" w:color="000000"/>
              <w:right w:val="single" w:sz="6" w:space="0" w:color="000000"/>
            </w:tcBorders>
            <w:vAlign w:val="center"/>
          </w:tcPr>
          <w:p w:rsidR="008B0B51" w:rsidRPr="00CC0C35" w:rsidRDefault="008B0B51" w:rsidP="001248A0">
            <w:pPr>
              <w:spacing w:line="0" w:lineRule="atLeast"/>
              <w:jc w:val="center"/>
              <w:rPr>
                <w:rFonts w:ascii="Arial" w:eastAsia="Times New Roman" w:hAnsi="Arial" w:cs="Arial"/>
                <w:sz w:val="20"/>
                <w:szCs w:val="20"/>
              </w:rPr>
            </w:pPr>
          </w:p>
        </w:tc>
      </w:tr>
      <w:tr w:rsidR="008B0B51" w:rsidRPr="00CC0C35" w:rsidTr="008B0B51">
        <w:trPr>
          <w:trHeight w:val="629"/>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both"/>
              <w:rPr>
                <w:rFonts w:ascii="Arial" w:eastAsia="Times New Roman" w:hAnsi="Arial" w:cs="Arial"/>
                <w:sz w:val="20"/>
                <w:szCs w:val="20"/>
              </w:rPr>
            </w:pPr>
            <w:r w:rsidRPr="00CC0C35">
              <w:rPr>
                <w:rFonts w:ascii="Arial" w:eastAsia="Times New Roman" w:hAnsi="Arial" w:cs="Arial"/>
                <w:sz w:val="20"/>
                <w:szCs w:val="20"/>
              </w:rPr>
              <w:t>5. Проверка у работников приобретенных теоретических знаний по вышеуказанным вопросам.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30</w:t>
            </w:r>
          </w:p>
        </w:tc>
        <w:tc>
          <w:tcPr>
            <w:tcW w:w="1694" w:type="dxa"/>
            <w:vMerge/>
            <w:tcBorders>
              <w:left w:val="single" w:sz="6" w:space="0" w:color="000000"/>
              <w:right w:val="single" w:sz="6" w:space="0" w:color="000000"/>
            </w:tcBorders>
            <w:vAlign w:val="center"/>
          </w:tcPr>
          <w:p w:rsidR="008B0B51" w:rsidRPr="00CC0C35" w:rsidRDefault="008B0B51" w:rsidP="001248A0">
            <w:pPr>
              <w:spacing w:line="0" w:lineRule="atLeast"/>
              <w:jc w:val="center"/>
              <w:rPr>
                <w:rFonts w:ascii="Arial" w:eastAsia="Times New Roman" w:hAnsi="Arial" w:cs="Arial"/>
                <w:sz w:val="20"/>
                <w:szCs w:val="20"/>
              </w:rPr>
            </w:pPr>
          </w:p>
        </w:tc>
      </w:tr>
      <w:tr w:rsidR="008B0B51" w:rsidRPr="00CC0C35" w:rsidTr="008B0B51">
        <w:trPr>
          <w:trHeight w:val="348"/>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Перерыв на отдых</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rPr>
                <w:rFonts w:ascii="Arial" w:eastAsia="Times New Roman" w:hAnsi="Arial" w:cs="Arial"/>
                <w:sz w:val="20"/>
                <w:szCs w:val="20"/>
              </w:rPr>
            </w:pPr>
            <w:r w:rsidRPr="00CC0C35">
              <w:rPr>
                <w:rFonts w:ascii="Arial" w:eastAsia="Times New Roman" w:hAnsi="Arial" w:cs="Arial"/>
                <w:sz w:val="20"/>
                <w:szCs w:val="20"/>
              </w:rPr>
              <w:t>10</w:t>
            </w:r>
          </w:p>
        </w:tc>
        <w:tc>
          <w:tcPr>
            <w:tcW w:w="1694" w:type="dxa"/>
            <w:vMerge/>
            <w:tcBorders>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rPr>
                <w:rFonts w:eastAsia="Times New Roman"/>
              </w:rPr>
            </w:pPr>
          </w:p>
        </w:tc>
      </w:tr>
      <w:tr w:rsidR="008B0B51" w:rsidRPr="00CC0C35" w:rsidTr="008B0B51">
        <w:trPr>
          <w:trHeight w:val="297"/>
        </w:trPr>
        <w:tc>
          <w:tcPr>
            <w:tcW w:w="10190" w:type="dxa"/>
            <w:gridSpan w:val="3"/>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1248A0">
            <w:pPr>
              <w:spacing w:line="0" w:lineRule="atLeast"/>
              <w:jc w:val="center"/>
              <w:rPr>
                <w:rFonts w:ascii="Arial" w:eastAsia="Times New Roman" w:hAnsi="Arial" w:cs="Arial"/>
                <w:sz w:val="20"/>
                <w:szCs w:val="20"/>
              </w:rPr>
            </w:pPr>
            <w:r w:rsidRPr="00CC0C35">
              <w:rPr>
                <w:rFonts w:ascii="Arial" w:eastAsia="Times New Roman" w:hAnsi="Arial" w:cs="Arial"/>
                <w:b/>
                <w:bCs/>
                <w:sz w:val="20"/>
              </w:rPr>
              <w:t>II. Практическая часть</w:t>
            </w:r>
          </w:p>
        </w:tc>
      </w:tr>
      <w:tr w:rsidR="008B0B51" w:rsidRPr="00CC0C35" w:rsidTr="008B0B51">
        <w:trPr>
          <w:trHeight w:val="216"/>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both"/>
              <w:rPr>
                <w:rFonts w:ascii="Arial" w:eastAsia="Times New Roman" w:hAnsi="Arial" w:cs="Arial"/>
                <w:sz w:val="20"/>
                <w:szCs w:val="20"/>
              </w:rPr>
            </w:pPr>
            <w:r w:rsidRPr="00CC0C35">
              <w:rPr>
                <w:rFonts w:ascii="Arial" w:eastAsia="Times New Roman" w:hAnsi="Arial" w:cs="Arial"/>
                <w:sz w:val="20"/>
                <w:szCs w:val="20"/>
              </w:rPr>
              <w:t xml:space="preserve">1. Показ безопасной эксплуатации </w:t>
            </w:r>
            <w:proofErr w:type="spellStart"/>
            <w:r w:rsidRPr="00CC0C35">
              <w:rPr>
                <w:rFonts w:ascii="Arial" w:eastAsia="Times New Roman" w:hAnsi="Arial" w:cs="Arial"/>
                <w:sz w:val="20"/>
                <w:szCs w:val="20"/>
              </w:rPr>
              <w:t>электроустановочной</w:t>
            </w:r>
            <w:proofErr w:type="spellEnd"/>
            <w:r w:rsidRPr="00CC0C35">
              <w:rPr>
                <w:rFonts w:ascii="Arial" w:eastAsia="Times New Roman" w:hAnsi="Arial" w:cs="Arial"/>
                <w:sz w:val="20"/>
                <w:szCs w:val="20"/>
              </w:rPr>
              <w:t xml:space="preserve"> арматуры (</w:t>
            </w:r>
            <w:proofErr w:type="spellStart"/>
            <w:r w:rsidRPr="00CC0C35">
              <w:rPr>
                <w:rFonts w:ascii="Arial" w:eastAsia="Times New Roman" w:hAnsi="Arial" w:cs="Arial"/>
                <w:sz w:val="20"/>
                <w:szCs w:val="20"/>
              </w:rPr>
              <w:t>электровыключателей</w:t>
            </w:r>
            <w:proofErr w:type="spellEnd"/>
            <w:r w:rsidRPr="00CC0C35">
              <w:rPr>
                <w:rFonts w:ascii="Arial" w:eastAsia="Times New Roman" w:hAnsi="Arial" w:cs="Arial"/>
                <w:sz w:val="20"/>
                <w:szCs w:val="20"/>
              </w:rPr>
              <w:t xml:space="preserve">, </w:t>
            </w:r>
            <w:proofErr w:type="spellStart"/>
            <w:r w:rsidRPr="00CC0C35">
              <w:rPr>
                <w:rFonts w:ascii="Arial" w:eastAsia="Times New Roman" w:hAnsi="Arial" w:cs="Arial"/>
                <w:sz w:val="20"/>
                <w:szCs w:val="20"/>
              </w:rPr>
              <w:t>электророзеток</w:t>
            </w:r>
            <w:proofErr w:type="spellEnd"/>
            <w:r w:rsidRPr="00CC0C35">
              <w:rPr>
                <w:rFonts w:ascii="Arial" w:eastAsia="Times New Roman" w:hAnsi="Arial" w:cs="Arial"/>
                <w:sz w:val="20"/>
                <w:szCs w:val="20"/>
              </w:rPr>
              <w:t xml:space="preserve">, кнопок </w:t>
            </w:r>
            <w:proofErr w:type="spellStart"/>
            <w:r w:rsidRPr="00CC0C35">
              <w:rPr>
                <w:rFonts w:ascii="Arial" w:eastAsia="Times New Roman" w:hAnsi="Arial" w:cs="Arial"/>
                <w:sz w:val="20"/>
                <w:szCs w:val="20"/>
              </w:rPr>
              <w:t>электрозвонков</w:t>
            </w:r>
            <w:proofErr w:type="spellEnd"/>
            <w:r w:rsidRPr="00CC0C35">
              <w:rPr>
                <w:rFonts w:ascii="Arial" w:eastAsia="Times New Roman" w:hAnsi="Arial" w:cs="Arial"/>
                <w:sz w:val="20"/>
                <w:szCs w:val="20"/>
              </w:rPr>
              <w:t xml:space="preserve"> и т.п.), </w:t>
            </w:r>
            <w:proofErr w:type="spellStart"/>
            <w:r w:rsidRPr="00CC0C35">
              <w:rPr>
                <w:rFonts w:ascii="Arial" w:eastAsia="Times New Roman" w:hAnsi="Arial" w:cs="Arial"/>
                <w:sz w:val="20"/>
                <w:szCs w:val="20"/>
              </w:rPr>
              <w:t>электроавтоматов</w:t>
            </w:r>
            <w:proofErr w:type="spellEnd"/>
            <w:r w:rsidRPr="00CC0C35">
              <w:rPr>
                <w:rFonts w:ascii="Arial" w:eastAsia="Times New Roman" w:hAnsi="Arial" w:cs="Arial"/>
                <w:sz w:val="20"/>
                <w:szCs w:val="20"/>
              </w:rPr>
              <w:t xml:space="preserve">, вводных распределительных устройств, осветительных и распределительных щитков, </w:t>
            </w:r>
            <w:proofErr w:type="spellStart"/>
            <w:r w:rsidRPr="00CC0C35">
              <w:rPr>
                <w:rFonts w:ascii="Arial" w:eastAsia="Times New Roman" w:hAnsi="Arial" w:cs="Arial"/>
                <w:sz w:val="20"/>
                <w:szCs w:val="20"/>
              </w:rPr>
              <w:t>электроприемников</w:t>
            </w:r>
            <w:proofErr w:type="spellEnd"/>
            <w:r w:rsidRPr="00CC0C35">
              <w:rPr>
                <w:rFonts w:ascii="Arial" w:eastAsia="Times New Roman" w:hAnsi="Arial" w:cs="Arial"/>
                <w:sz w:val="20"/>
                <w:szCs w:val="20"/>
              </w:rPr>
              <w:t xml:space="preserve"> и </w:t>
            </w:r>
            <w:proofErr w:type="spellStart"/>
            <w:r w:rsidRPr="00CC0C35">
              <w:rPr>
                <w:rFonts w:ascii="Arial" w:eastAsia="Times New Roman" w:hAnsi="Arial" w:cs="Arial"/>
                <w:sz w:val="20"/>
                <w:szCs w:val="20"/>
              </w:rPr>
              <w:t>электроудлинителей</w:t>
            </w:r>
            <w:proofErr w:type="spellEnd"/>
            <w:r w:rsidRPr="00CC0C35">
              <w:rPr>
                <w:rFonts w:ascii="Arial" w:eastAsia="Times New Roman" w:hAnsi="Arial" w:cs="Arial"/>
                <w:sz w:val="20"/>
                <w:szCs w:val="20"/>
              </w:rPr>
              <w:t>, имеющихся в зданиях структурного подразделения, предприятия.</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20</w:t>
            </w:r>
          </w:p>
        </w:tc>
        <w:tc>
          <w:tcPr>
            <w:tcW w:w="1694" w:type="dxa"/>
            <w:vMerge w:val="restart"/>
            <w:tcBorders>
              <w:top w:val="single" w:sz="6" w:space="0" w:color="000000"/>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r>
              <w:rPr>
                <w:rFonts w:ascii="Arial" w:eastAsia="Times New Roman" w:hAnsi="Arial" w:cs="Arial"/>
                <w:sz w:val="20"/>
                <w:szCs w:val="20"/>
              </w:rPr>
              <w:t xml:space="preserve">Ответственный за электрохозяйство </w:t>
            </w:r>
          </w:p>
        </w:tc>
      </w:tr>
      <w:tr w:rsidR="008B0B51" w:rsidRPr="00CC0C35" w:rsidTr="008B0B51">
        <w:trPr>
          <w:trHeight w:val="641"/>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both"/>
              <w:rPr>
                <w:rFonts w:ascii="Arial" w:eastAsia="Times New Roman" w:hAnsi="Arial" w:cs="Arial"/>
                <w:sz w:val="20"/>
                <w:szCs w:val="20"/>
              </w:rPr>
            </w:pPr>
            <w:r w:rsidRPr="00CC0C35">
              <w:rPr>
                <w:rFonts w:ascii="Arial" w:eastAsia="Times New Roman" w:hAnsi="Arial" w:cs="Arial"/>
                <w:sz w:val="20"/>
                <w:szCs w:val="20"/>
              </w:rPr>
              <w:t>2. Показ безопасных действий работника по самостоятельному освобождению от действия электрического тока.</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5</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265"/>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3. Показ безопасных действий при освобождении работника, попавшего под действие электрического тока.</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10</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216"/>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both"/>
              <w:rPr>
                <w:rFonts w:ascii="Arial" w:eastAsia="Times New Roman" w:hAnsi="Arial" w:cs="Arial"/>
                <w:sz w:val="20"/>
                <w:szCs w:val="20"/>
              </w:rPr>
            </w:pPr>
            <w:r w:rsidRPr="00CC0C35">
              <w:rPr>
                <w:rFonts w:ascii="Arial" w:eastAsia="Times New Roman" w:hAnsi="Arial" w:cs="Arial"/>
                <w:sz w:val="20"/>
                <w:szCs w:val="20"/>
              </w:rPr>
              <w:t>4. Показ приведения в действие первичных средств пожаротушения (огнетушителей, пожарных кранов и др.) и тактические приемы тушения с их помощью, в том числе электроустановок, находящихся под напряжением.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20</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501"/>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both"/>
              <w:rPr>
                <w:rFonts w:ascii="Arial" w:eastAsia="Times New Roman" w:hAnsi="Arial" w:cs="Arial"/>
                <w:sz w:val="20"/>
                <w:szCs w:val="20"/>
              </w:rPr>
            </w:pPr>
            <w:r w:rsidRPr="00CC0C35">
              <w:rPr>
                <w:rFonts w:ascii="Arial" w:eastAsia="Times New Roman" w:hAnsi="Arial" w:cs="Arial"/>
                <w:sz w:val="20"/>
                <w:szCs w:val="20"/>
              </w:rPr>
              <w:t>5. Показ оказания доврачебной самопомощи в случае поражения электрическим током.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5</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373"/>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both"/>
              <w:rPr>
                <w:rFonts w:ascii="Arial" w:eastAsia="Times New Roman" w:hAnsi="Arial" w:cs="Arial"/>
                <w:sz w:val="20"/>
                <w:szCs w:val="20"/>
              </w:rPr>
            </w:pPr>
            <w:r w:rsidRPr="00CC0C35">
              <w:rPr>
                <w:rFonts w:ascii="Arial" w:eastAsia="Times New Roman" w:hAnsi="Arial" w:cs="Arial"/>
                <w:sz w:val="20"/>
                <w:szCs w:val="20"/>
              </w:rPr>
              <w:t>6. Показ оказания доврачебной взаимопомощи пострадавшему в случае поражения электрическим током.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20</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841"/>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both"/>
              <w:rPr>
                <w:rFonts w:ascii="Arial" w:eastAsia="Times New Roman" w:hAnsi="Arial" w:cs="Arial"/>
                <w:sz w:val="20"/>
                <w:szCs w:val="20"/>
              </w:rPr>
            </w:pPr>
            <w:r w:rsidRPr="00CC0C35">
              <w:rPr>
                <w:rFonts w:ascii="Arial" w:eastAsia="Times New Roman" w:hAnsi="Arial" w:cs="Arial"/>
                <w:sz w:val="20"/>
                <w:szCs w:val="20"/>
              </w:rPr>
              <w:t>7. Показ оперативного и правильного сообщения со стационарного и мобильного телефонных аппаратов в службы экстренного вызова и в аварийные службы.</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10</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524"/>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rPr>
                <w:rFonts w:ascii="Arial" w:eastAsia="Times New Roman" w:hAnsi="Arial" w:cs="Arial"/>
                <w:sz w:val="20"/>
                <w:szCs w:val="20"/>
              </w:rPr>
            </w:pPr>
            <w:r w:rsidRPr="00CC0C35">
              <w:rPr>
                <w:rFonts w:ascii="Arial" w:eastAsia="Times New Roman" w:hAnsi="Arial" w:cs="Arial"/>
                <w:sz w:val="20"/>
                <w:szCs w:val="20"/>
              </w:rPr>
              <w:t>8. Проверка у работников приобретенных практических навыков по вышеуказанным вопросам</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30</w:t>
            </w:r>
          </w:p>
        </w:tc>
        <w:tc>
          <w:tcPr>
            <w:tcW w:w="1694" w:type="dxa"/>
            <w:vMerge/>
            <w:tcBorders>
              <w:left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554"/>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rPr>
                <w:rFonts w:ascii="Arial" w:eastAsia="Times New Roman" w:hAnsi="Arial" w:cs="Arial"/>
                <w:sz w:val="20"/>
                <w:szCs w:val="20"/>
              </w:rPr>
            </w:pPr>
            <w:r w:rsidRPr="00CC0C35">
              <w:rPr>
                <w:rFonts w:ascii="Arial" w:eastAsia="Times New Roman" w:hAnsi="Arial" w:cs="Arial"/>
                <w:b/>
                <w:bCs/>
                <w:sz w:val="20"/>
              </w:rPr>
              <w:t>III. Присвоение I группы по электробезопасности</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rPr>
                <w:rFonts w:eastAsia="Times New Roman"/>
              </w:rPr>
            </w:pPr>
          </w:p>
        </w:tc>
        <w:tc>
          <w:tcPr>
            <w:tcW w:w="1694" w:type="dxa"/>
            <w:vMerge/>
            <w:tcBorders>
              <w:left w:val="single" w:sz="6" w:space="0" w:color="000000"/>
              <w:right w:val="single" w:sz="6" w:space="0" w:color="000000"/>
            </w:tcBorders>
            <w:vAlign w:val="center"/>
            <w:hideMark/>
          </w:tcPr>
          <w:p w:rsidR="008B0B51" w:rsidRPr="00CC0C35" w:rsidRDefault="008B0B51" w:rsidP="008B0B51">
            <w:pPr>
              <w:spacing w:line="0" w:lineRule="atLeast"/>
              <w:rPr>
                <w:rFonts w:eastAsia="Times New Roman"/>
              </w:rPr>
            </w:pPr>
          </w:p>
        </w:tc>
      </w:tr>
      <w:tr w:rsidR="008B0B51" w:rsidRPr="00CC0C35" w:rsidTr="008B0B51">
        <w:trPr>
          <w:trHeight w:val="128"/>
        </w:trPr>
        <w:tc>
          <w:tcPr>
            <w:tcW w:w="670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rPr>
                <w:rFonts w:ascii="Arial" w:eastAsia="Times New Roman" w:hAnsi="Arial" w:cs="Arial"/>
                <w:sz w:val="20"/>
                <w:szCs w:val="20"/>
              </w:rPr>
            </w:pPr>
            <w:r w:rsidRPr="00CC0C35">
              <w:rPr>
                <w:rFonts w:ascii="Arial" w:eastAsia="Times New Roman" w:hAnsi="Arial" w:cs="Arial"/>
                <w:sz w:val="20"/>
                <w:szCs w:val="20"/>
              </w:rPr>
              <w:t>1. Заполнение Журнала учета проверки знаний нормативных правовых актов по охране труда при работе в электроустановках</w:t>
            </w:r>
          </w:p>
        </w:tc>
        <w:tc>
          <w:tcPr>
            <w:tcW w:w="1788" w:type="dxa"/>
            <w:tcBorders>
              <w:top w:val="single" w:sz="6" w:space="0" w:color="000000"/>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r w:rsidRPr="00CC0C35">
              <w:rPr>
                <w:rFonts w:ascii="Arial" w:eastAsia="Times New Roman" w:hAnsi="Arial" w:cs="Arial"/>
                <w:sz w:val="20"/>
                <w:szCs w:val="20"/>
              </w:rPr>
              <w:t>10</w:t>
            </w:r>
          </w:p>
        </w:tc>
        <w:tc>
          <w:tcPr>
            <w:tcW w:w="1694" w:type="dxa"/>
            <w:vMerge/>
            <w:tcBorders>
              <w:left w:val="single" w:sz="6" w:space="0" w:color="000000"/>
              <w:bottom w:val="single" w:sz="6" w:space="0" w:color="000000"/>
              <w:right w:val="single" w:sz="6" w:space="0" w:color="000000"/>
            </w:tcBorders>
            <w:vAlign w:val="center"/>
            <w:hideMark/>
          </w:tcPr>
          <w:p w:rsidR="008B0B51" w:rsidRPr="00CC0C35" w:rsidRDefault="008B0B51" w:rsidP="008B0B51">
            <w:pPr>
              <w:spacing w:line="0" w:lineRule="atLeast"/>
              <w:jc w:val="center"/>
              <w:rPr>
                <w:rFonts w:ascii="Arial" w:eastAsia="Times New Roman" w:hAnsi="Arial" w:cs="Arial"/>
                <w:sz w:val="20"/>
                <w:szCs w:val="20"/>
              </w:rPr>
            </w:pPr>
          </w:p>
        </w:tc>
      </w:tr>
      <w:tr w:rsidR="008B0B51" w:rsidRPr="00CC0C35" w:rsidTr="008B0B51">
        <w:trPr>
          <w:trHeight w:val="128"/>
        </w:trPr>
        <w:tc>
          <w:tcPr>
            <w:tcW w:w="6708" w:type="dxa"/>
            <w:tcBorders>
              <w:top w:val="single" w:sz="6" w:space="0" w:color="000000"/>
              <w:left w:val="single" w:sz="6" w:space="0" w:color="000000"/>
              <w:bottom w:val="single" w:sz="6" w:space="0" w:color="000000"/>
              <w:right w:val="single" w:sz="6" w:space="0" w:color="000000"/>
            </w:tcBorders>
            <w:vAlign w:val="center"/>
          </w:tcPr>
          <w:p w:rsidR="008B0B51" w:rsidRPr="00CC0C35" w:rsidRDefault="008B0B51" w:rsidP="008B0B51">
            <w:pPr>
              <w:spacing w:line="0" w:lineRule="atLeast"/>
              <w:rPr>
                <w:rFonts w:ascii="Arial" w:eastAsia="Times New Roman" w:hAnsi="Arial" w:cs="Arial"/>
                <w:sz w:val="20"/>
                <w:szCs w:val="20"/>
              </w:rPr>
            </w:pPr>
          </w:p>
        </w:tc>
        <w:tc>
          <w:tcPr>
            <w:tcW w:w="1788" w:type="dxa"/>
            <w:tcBorders>
              <w:top w:val="single" w:sz="6" w:space="0" w:color="000000"/>
              <w:left w:val="single" w:sz="6" w:space="0" w:color="000000"/>
              <w:bottom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r>
              <w:rPr>
                <w:rFonts w:ascii="Arial" w:eastAsia="Times New Roman" w:hAnsi="Arial" w:cs="Arial"/>
                <w:sz w:val="20"/>
                <w:szCs w:val="20"/>
              </w:rPr>
              <w:t>240</w:t>
            </w:r>
          </w:p>
        </w:tc>
        <w:tc>
          <w:tcPr>
            <w:tcW w:w="1694" w:type="dxa"/>
            <w:tcBorders>
              <w:left w:val="single" w:sz="6" w:space="0" w:color="000000"/>
              <w:bottom w:val="single" w:sz="6" w:space="0" w:color="000000"/>
              <w:right w:val="single" w:sz="6" w:space="0" w:color="000000"/>
            </w:tcBorders>
            <w:vAlign w:val="center"/>
          </w:tcPr>
          <w:p w:rsidR="008B0B51" w:rsidRPr="00CC0C35" w:rsidRDefault="008B0B51" w:rsidP="008B0B51">
            <w:pPr>
              <w:spacing w:line="0" w:lineRule="atLeast"/>
              <w:jc w:val="center"/>
              <w:rPr>
                <w:rFonts w:ascii="Arial" w:eastAsia="Times New Roman" w:hAnsi="Arial" w:cs="Arial"/>
                <w:sz w:val="20"/>
                <w:szCs w:val="20"/>
              </w:rPr>
            </w:pPr>
          </w:p>
        </w:tc>
      </w:tr>
    </w:tbl>
    <w:p w:rsidR="008B0B51" w:rsidRDefault="008B0B51" w:rsidP="008B0B51">
      <w:pPr>
        <w:shd w:val="clear" w:color="auto" w:fill="FFFFFF"/>
        <w:spacing w:line="0" w:lineRule="atLeast"/>
        <w:jc w:val="both"/>
        <w:rPr>
          <w:rFonts w:ascii="Arial" w:eastAsia="Times New Roman" w:hAnsi="Arial" w:cs="Arial"/>
          <w:b/>
          <w:bCs/>
          <w:color w:val="000000"/>
          <w:sz w:val="20"/>
        </w:rPr>
      </w:pPr>
    </w:p>
    <w:p w:rsidR="008B0B51" w:rsidRDefault="008B0B51" w:rsidP="008B0B51">
      <w:pPr>
        <w:shd w:val="clear" w:color="auto" w:fill="FFFFFF"/>
        <w:spacing w:line="0" w:lineRule="atLeast"/>
        <w:jc w:val="both"/>
        <w:rPr>
          <w:rFonts w:ascii="Arial" w:eastAsia="Times New Roman" w:hAnsi="Arial" w:cs="Arial"/>
          <w:b/>
          <w:bCs/>
          <w:color w:val="000000"/>
          <w:sz w:val="20"/>
        </w:rPr>
      </w:pPr>
    </w:p>
    <w:p w:rsidR="008B0B51" w:rsidRDefault="008B0B51" w:rsidP="008B0B51">
      <w:pPr>
        <w:shd w:val="clear" w:color="auto" w:fill="FFFFFF"/>
        <w:spacing w:line="0" w:lineRule="atLeast"/>
        <w:jc w:val="both"/>
        <w:rPr>
          <w:rFonts w:ascii="Arial" w:eastAsia="Times New Roman" w:hAnsi="Arial" w:cs="Arial"/>
          <w:b/>
          <w:bCs/>
          <w:color w:val="000000"/>
          <w:sz w:val="20"/>
        </w:rPr>
      </w:pPr>
    </w:p>
    <w:p w:rsidR="008B0B51" w:rsidRDefault="008B0B51">
      <w:pPr>
        <w:widowControl/>
        <w:autoSpaceDE/>
        <w:autoSpaceDN/>
        <w:adjustRightInd/>
        <w:spacing w:after="160" w:line="259" w:lineRule="auto"/>
        <w:rPr>
          <w:rFonts w:ascii="Arial" w:eastAsia="Times New Roman" w:hAnsi="Arial" w:cs="Arial"/>
          <w:color w:val="000000"/>
          <w:sz w:val="20"/>
          <w:szCs w:val="20"/>
        </w:rPr>
      </w:pPr>
      <w:r>
        <w:rPr>
          <w:rFonts w:ascii="Arial" w:eastAsia="Times New Roman" w:hAnsi="Arial" w:cs="Arial"/>
          <w:color w:val="000000"/>
          <w:sz w:val="20"/>
          <w:szCs w:val="20"/>
        </w:rPr>
        <w:br w:type="page"/>
      </w:r>
    </w:p>
    <w:p w:rsidR="008B0B51" w:rsidRDefault="008B0B51" w:rsidP="008B0B51">
      <w:pPr>
        <w:shd w:val="clear" w:color="auto" w:fill="FFFFFF"/>
        <w:spacing w:line="0" w:lineRule="atLeast"/>
        <w:jc w:val="center"/>
        <w:rPr>
          <w:rFonts w:ascii="Arial" w:eastAsia="Times New Roman" w:hAnsi="Arial" w:cs="Arial"/>
          <w:color w:val="000000"/>
          <w:sz w:val="20"/>
          <w:szCs w:val="20"/>
        </w:rPr>
      </w:pPr>
    </w:p>
    <w:p w:rsidR="008B0B51" w:rsidRPr="00CC0C35" w:rsidRDefault="008B0B51" w:rsidP="008B0B51">
      <w:pPr>
        <w:shd w:val="clear" w:color="auto" w:fill="FFFFFF"/>
        <w:spacing w:line="0" w:lineRule="atLeast"/>
        <w:jc w:val="center"/>
        <w:rPr>
          <w:rFonts w:ascii="Arial" w:eastAsia="Times New Roman" w:hAnsi="Arial" w:cs="Arial"/>
          <w:color w:val="000000"/>
          <w:sz w:val="32"/>
          <w:szCs w:val="32"/>
        </w:rPr>
      </w:pPr>
      <w:r w:rsidRPr="00CC0C35">
        <w:rPr>
          <w:rFonts w:ascii="Arial" w:eastAsia="Times New Roman" w:hAnsi="Arial" w:cs="Arial"/>
          <w:b/>
          <w:bCs/>
          <w:color w:val="000000"/>
          <w:sz w:val="32"/>
        </w:rPr>
        <w:t>Лекционный материал</w:t>
      </w:r>
    </w:p>
    <w:p w:rsidR="008B0B51" w:rsidRPr="00CC0C35" w:rsidRDefault="008B0B51" w:rsidP="008B0B51">
      <w:pPr>
        <w:shd w:val="clear" w:color="auto" w:fill="FFFFFF"/>
        <w:spacing w:line="0" w:lineRule="atLeast"/>
        <w:jc w:val="center"/>
        <w:rPr>
          <w:rFonts w:ascii="Arial" w:eastAsia="Times New Roman" w:hAnsi="Arial" w:cs="Arial"/>
          <w:color w:val="000000"/>
        </w:rPr>
      </w:pPr>
      <w:r w:rsidRPr="00CC0C35">
        <w:rPr>
          <w:rFonts w:ascii="Arial" w:eastAsia="Times New Roman" w:hAnsi="Arial" w:cs="Arial"/>
          <w:b/>
          <w:bCs/>
          <w:color w:val="000000"/>
        </w:rPr>
        <w:t>об опасности электрического тока и последствиях воздействия</w:t>
      </w:r>
    </w:p>
    <w:p w:rsidR="008B0B51" w:rsidRDefault="008B0B51" w:rsidP="008B0B51">
      <w:pPr>
        <w:shd w:val="clear" w:color="auto" w:fill="FFFFFF"/>
        <w:spacing w:line="0" w:lineRule="atLeast"/>
        <w:jc w:val="center"/>
        <w:rPr>
          <w:rFonts w:ascii="Arial" w:eastAsia="Times New Roman" w:hAnsi="Arial" w:cs="Arial"/>
          <w:b/>
          <w:bCs/>
          <w:color w:val="000000"/>
        </w:rPr>
      </w:pPr>
      <w:r w:rsidRPr="00CC0C35">
        <w:rPr>
          <w:rFonts w:ascii="Arial" w:eastAsia="Times New Roman" w:hAnsi="Arial" w:cs="Arial"/>
          <w:b/>
          <w:bCs/>
          <w:color w:val="000000"/>
        </w:rPr>
        <w:t>его на тело человека</w:t>
      </w:r>
    </w:p>
    <w:p w:rsidR="008B0B51" w:rsidRDefault="008B0B51" w:rsidP="008B0B51">
      <w:pPr>
        <w:shd w:val="clear" w:color="auto" w:fill="FFFFFF"/>
        <w:spacing w:line="0" w:lineRule="atLeast"/>
        <w:jc w:val="both"/>
        <w:rPr>
          <w:rFonts w:ascii="Arial" w:eastAsia="Times New Roman" w:hAnsi="Arial" w:cs="Arial"/>
          <w:b/>
          <w:bCs/>
          <w:color w:val="000000"/>
          <w:sz w:val="20"/>
        </w:rPr>
      </w:pPr>
    </w:p>
    <w:p w:rsidR="008B0B51" w:rsidRDefault="008B0B51" w:rsidP="008B0B51">
      <w:pPr>
        <w:shd w:val="clear" w:color="auto" w:fill="FFFFFF"/>
        <w:spacing w:line="0" w:lineRule="atLeast"/>
        <w:jc w:val="both"/>
        <w:rPr>
          <w:rFonts w:ascii="Arial" w:eastAsia="Times New Roman" w:hAnsi="Arial" w:cs="Arial"/>
          <w:b/>
          <w:bCs/>
          <w:color w:val="000000"/>
        </w:rPr>
      </w:pPr>
    </w:p>
    <w:p w:rsidR="008B0B51" w:rsidRPr="00ED2D32" w:rsidRDefault="008B0B51" w:rsidP="008B0B51">
      <w:pPr>
        <w:pStyle w:val="2"/>
        <w:ind w:left="360"/>
      </w:pPr>
      <w:bookmarkStart w:id="0" w:name="_Toc479245212"/>
      <w:r w:rsidRPr="00ED2D32">
        <w:t>Электрический ток и его действие на организм человека</w:t>
      </w:r>
      <w:bookmarkEnd w:id="0"/>
    </w:p>
    <w:p w:rsidR="008B0B51" w:rsidRPr="00ED2D32" w:rsidRDefault="008B0B51" w:rsidP="008B0B51">
      <w:pPr>
        <w:shd w:val="clear" w:color="auto" w:fill="FFFFFF"/>
        <w:ind w:firstLine="426"/>
        <w:rPr>
          <w:rFonts w:eastAsia="Times New Roman" w:cs="Arial"/>
        </w:rPr>
      </w:pPr>
      <w:r w:rsidRPr="00ED2D32">
        <w:rPr>
          <w:rFonts w:eastAsia="Times New Roman" w:cs="Arial"/>
          <w:b/>
          <w:bCs/>
        </w:rPr>
        <w:t>Электрический ток</w:t>
      </w:r>
      <w:r w:rsidRPr="00ED2D32">
        <w:rPr>
          <w:rFonts w:eastAsia="Times New Roman" w:cs="Arial"/>
        </w:rPr>
        <w:t> — направленное (упорядоченное) движение заряженных частиц. </w:t>
      </w:r>
    </w:p>
    <w:p w:rsidR="008B0B51" w:rsidRPr="00ED2D32" w:rsidRDefault="008B0B51" w:rsidP="008B0B51">
      <w:pPr>
        <w:shd w:val="clear" w:color="auto" w:fill="FFFFFF"/>
        <w:ind w:firstLine="426"/>
        <w:rPr>
          <w:rFonts w:eastAsia="Times New Roman" w:cs="Arial"/>
        </w:rPr>
      </w:pPr>
      <w:r w:rsidRPr="00ED2D32">
        <w:rPr>
          <w:rFonts w:eastAsia="Times New Roman" w:cs="Arial"/>
          <w:b/>
          <w:bCs/>
        </w:rPr>
        <w:t>Допустимым</w:t>
      </w:r>
      <w:r w:rsidRPr="00ED2D32">
        <w:rPr>
          <w:rFonts w:eastAsia="Times New Roman" w:cs="Arial"/>
        </w:rPr>
        <w:t> следует считать ток, при котором человек может самостоятельно освободиться от электрической цепи. Его величина зависит от скорости прохождения тока через тело человека: при длительности действия более 10 с — 2 мА, а при 120 с и менее — 6 мА.</w:t>
      </w:r>
    </w:p>
    <w:p w:rsidR="008B0B51" w:rsidRPr="00ED2D32" w:rsidRDefault="008B0B51" w:rsidP="008B0B51">
      <w:pPr>
        <w:shd w:val="clear" w:color="auto" w:fill="FFFFFF"/>
        <w:ind w:firstLine="426"/>
        <w:rPr>
          <w:rFonts w:eastAsia="Times New Roman" w:cs="Arial"/>
        </w:rPr>
      </w:pPr>
      <w:r w:rsidRPr="00ED2D32">
        <w:rPr>
          <w:rFonts w:eastAsia="Times New Roman" w:cs="Arial"/>
        </w:rPr>
        <w:t>Безопасным напряжением считают 36 В (для светильников местного стационарного освещения, переносных светильников и т. д.) и 12 В (для переносных светильников при работе внутри металлических резервуаров, котлов). Но при определенных ситуациях и такие напряжения могут представлять опасность.</w:t>
      </w:r>
    </w:p>
    <w:p w:rsidR="008B0B51" w:rsidRPr="00ED2D32" w:rsidRDefault="008B0B51" w:rsidP="008B0B51">
      <w:pPr>
        <w:shd w:val="clear" w:color="auto" w:fill="FFFFFF"/>
        <w:ind w:firstLine="426"/>
        <w:rPr>
          <w:rFonts w:eastAsia="Times New Roman" w:cs="Arial"/>
        </w:rPr>
      </w:pPr>
      <w:r w:rsidRPr="00ED2D32">
        <w:rPr>
          <w:rFonts w:eastAsia="Times New Roman" w:cs="Arial"/>
          <w:b/>
          <w:bCs/>
        </w:rPr>
        <w:t>Безопасные уровни напряжения</w:t>
      </w:r>
      <w:r w:rsidRPr="00ED2D32">
        <w:rPr>
          <w:rFonts w:eastAsia="Times New Roman" w:cs="Arial"/>
        </w:rPr>
        <w:t> получают из осветительной сети, используя для этого понижающие трансформаторы. Распространить применение безопасного напряжения на все электрические устройства невозможно.</w:t>
      </w:r>
    </w:p>
    <w:p w:rsidR="008B0B51" w:rsidRPr="00ED2D32" w:rsidRDefault="008B0B51" w:rsidP="008B0B51">
      <w:pPr>
        <w:shd w:val="clear" w:color="auto" w:fill="FFFFFF"/>
        <w:ind w:firstLine="426"/>
        <w:rPr>
          <w:rFonts w:eastAsia="Times New Roman" w:cs="Arial"/>
        </w:rPr>
      </w:pPr>
      <w:r w:rsidRPr="00ED2D32">
        <w:rPr>
          <w:rFonts w:eastAsia="Times New Roman" w:cs="Arial"/>
        </w:rPr>
        <w:t>В производственных процессах используются два рода тока — </w:t>
      </w:r>
      <w:r w:rsidRPr="00ED2D32">
        <w:rPr>
          <w:rFonts w:eastAsia="Times New Roman" w:cs="Arial"/>
          <w:b/>
          <w:bCs/>
        </w:rPr>
        <w:t>постоянный и переменный</w:t>
      </w:r>
      <w:r w:rsidRPr="00ED2D32">
        <w:rPr>
          <w:rFonts w:eastAsia="Times New Roman" w:cs="Arial"/>
        </w:rPr>
        <w:t>. Они оказывают различное воздействие на организм при напряжениях до 500 В. Опасность поражения постоянным током меньше, чем переменным. Наибольшую опасность представляет ток частотой 50 Гц, которая является стандартной для отечественных электрических сетей.</w:t>
      </w:r>
    </w:p>
    <w:p w:rsidR="008B0B51" w:rsidRPr="00ED2D32" w:rsidRDefault="008B0B51" w:rsidP="008B0B51">
      <w:pPr>
        <w:shd w:val="clear" w:color="auto" w:fill="FFFFFF"/>
        <w:ind w:firstLine="426"/>
        <w:rPr>
          <w:rFonts w:eastAsia="Times New Roman" w:cs="Arial"/>
        </w:rPr>
      </w:pPr>
      <w:r w:rsidRPr="00ED2D32">
        <w:rPr>
          <w:rFonts w:eastAsia="Times New Roman" w:cs="Arial"/>
        </w:rPr>
        <w:t xml:space="preserve">При эксплуатации и ремонте электрического оборудования и сетей человек может оказаться в сфере действия электрического поля или непосредственного соприкосновения с находящимися под напряжением проводниками электрического тока. В результате прохождения тока через человека может произойти нарушение его жизнедеятельных функций. Опасность поражения людей электрическим током на производстве возникает при несоблюдении мер безопасности, а также при отказе или неисправности электрического оборудования. По сравнению с другими видами производственного травматизма </w:t>
      </w:r>
      <w:proofErr w:type="spellStart"/>
      <w:r w:rsidRPr="00ED2D32">
        <w:rPr>
          <w:rFonts w:eastAsia="Times New Roman" w:cs="Arial"/>
        </w:rPr>
        <w:t>электротравматизм</w:t>
      </w:r>
      <w:proofErr w:type="spellEnd"/>
      <w:r w:rsidRPr="00ED2D32">
        <w:rPr>
          <w:rFonts w:eastAsia="Times New Roman" w:cs="Arial"/>
        </w:rPr>
        <w:t xml:space="preserve"> составляет небольшой процент, однако по числу травм с тяжелым и особенно летальным исходом занимает одно из первых мест. На производстве из-за несоблюдения правил электробезопасности происходит 75% </w:t>
      </w:r>
      <w:proofErr w:type="spellStart"/>
      <w:r w:rsidRPr="00ED2D32">
        <w:rPr>
          <w:rFonts w:eastAsia="Times New Roman" w:cs="Arial"/>
        </w:rPr>
        <w:t>электропоражений</w:t>
      </w:r>
      <w:proofErr w:type="spellEnd"/>
      <w:r w:rsidRPr="00ED2D32">
        <w:rPr>
          <w:rFonts w:eastAsia="Times New Roman" w:cs="Arial"/>
        </w:rPr>
        <w:t>.</w:t>
      </w:r>
    </w:p>
    <w:p w:rsidR="008B0B51" w:rsidRPr="00ED2D32" w:rsidRDefault="008B0B51" w:rsidP="008B0B51">
      <w:pPr>
        <w:shd w:val="clear" w:color="auto" w:fill="FFFFFF"/>
        <w:ind w:firstLine="426"/>
        <w:rPr>
          <w:rFonts w:eastAsia="Times New Roman" w:cs="Arial"/>
        </w:rPr>
      </w:pPr>
      <w:r w:rsidRPr="00ED2D32">
        <w:rPr>
          <w:rFonts w:eastAsia="Times New Roman" w:cs="Arial"/>
        </w:rPr>
        <w:t>Поражение электрическим током происходит, когда человеческий организм вступает в контакт с источником напряжения. Коснувшись проводника, который находится под напряжением, человек становится частью электросети, по которой начинает протекать электрический ток. Как известно, организм человека состоит из большого количества солей и жидкости, что является хорошим проводником электричества, поэтому действие электрического тока на организм человека может быть летальным.</w:t>
      </w:r>
    </w:p>
    <w:p w:rsidR="008B0B51" w:rsidRPr="00ED2D32" w:rsidRDefault="008B0B51" w:rsidP="008B0B51">
      <w:pPr>
        <w:shd w:val="clear" w:color="auto" w:fill="FFFFFF"/>
        <w:ind w:firstLine="426"/>
        <w:rPr>
          <w:rFonts w:eastAsia="Times New Roman" w:cs="Arial"/>
        </w:rPr>
      </w:pPr>
      <w:r w:rsidRPr="00ED2D32">
        <w:rPr>
          <w:rFonts w:eastAsia="Times New Roman" w:cs="Arial"/>
        </w:rPr>
        <w:t>В соответствии с ГОСТ Р 12.1.019-2009 «Система стандартов безопасности труда. Электробезопасность. Общие требования и номенклатура видов защиты» </w:t>
      </w:r>
      <w:r w:rsidRPr="00ED2D32">
        <w:rPr>
          <w:rFonts w:eastAsia="Times New Roman" w:cs="Arial"/>
          <w:b/>
          <w:bCs/>
        </w:rPr>
        <w:t>степень опасного и вредного воздействия на человека электрического тока зависит от многих факторов:</w:t>
      </w:r>
    </w:p>
    <w:p w:rsidR="008B0B51" w:rsidRPr="00ED2D32" w:rsidRDefault="008B0B51" w:rsidP="008B0B51">
      <w:pPr>
        <w:widowControl/>
        <w:numPr>
          <w:ilvl w:val="0"/>
          <w:numId w:val="18"/>
        </w:numPr>
        <w:shd w:val="clear" w:color="auto" w:fill="FFFFFF"/>
        <w:autoSpaceDE/>
        <w:autoSpaceDN/>
        <w:adjustRightInd/>
        <w:spacing w:after="100" w:afterAutospacing="1" w:line="300" w:lineRule="atLeast"/>
        <w:ind w:left="525"/>
        <w:jc w:val="both"/>
        <w:rPr>
          <w:rFonts w:eastAsia="Times New Roman" w:cs="Arial"/>
        </w:rPr>
      </w:pPr>
      <w:r w:rsidRPr="00ED2D32">
        <w:rPr>
          <w:rFonts w:eastAsia="Times New Roman" w:cs="Arial"/>
        </w:rPr>
        <w:t>от величины и рода протекающего тока (переменный ток является более опасным, чем постоянный);</w:t>
      </w:r>
    </w:p>
    <w:p w:rsidR="008B0B51" w:rsidRPr="00ED2D32" w:rsidRDefault="008B0B51" w:rsidP="008B0B51">
      <w:pPr>
        <w:widowControl/>
        <w:numPr>
          <w:ilvl w:val="0"/>
          <w:numId w:val="18"/>
        </w:numPr>
        <w:shd w:val="clear" w:color="auto" w:fill="FFFFFF"/>
        <w:autoSpaceDE/>
        <w:autoSpaceDN/>
        <w:adjustRightInd/>
        <w:spacing w:after="100" w:afterAutospacing="1" w:line="300" w:lineRule="atLeast"/>
        <w:ind w:left="525"/>
        <w:jc w:val="both"/>
        <w:rPr>
          <w:rFonts w:eastAsia="Times New Roman" w:cs="Arial"/>
        </w:rPr>
      </w:pPr>
      <w:r w:rsidRPr="00ED2D32">
        <w:rPr>
          <w:rFonts w:eastAsia="Times New Roman" w:cs="Arial"/>
        </w:rPr>
        <w:t>продолжительности его воздействия (чем больше время действия тока на человека, тем тяжелее последствия);</w:t>
      </w:r>
    </w:p>
    <w:p w:rsidR="008B0B51" w:rsidRPr="00ED2D32" w:rsidRDefault="008B0B51" w:rsidP="008B0B51">
      <w:pPr>
        <w:widowControl/>
        <w:numPr>
          <w:ilvl w:val="0"/>
          <w:numId w:val="18"/>
        </w:numPr>
        <w:shd w:val="clear" w:color="auto" w:fill="FFFFFF"/>
        <w:autoSpaceDE/>
        <w:autoSpaceDN/>
        <w:adjustRightInd/>
        <w:spacing w:after="100" w:afterAutospacing="1" w:line="300" w:lineRule="atLeast"/>
        <w:ind w:left="525"/>
        <w:jc w:val="both"/>
        <w:rPr>
          <w:rFonts w:eastAsia="Times New Roman" w:cs="Arial"/>
        </w:rPr>
      </w:pPr>
      <w:r w:rsidRPr="00ED2D32">
        <w:rPr>
          <w:rFonts w:eastAsia="Times New Roman" w:cs="Arial"/>
        </w:rPr>
        <w:t>пути протекания (самую большую опасность представляет ток, протекающий через головной и спинной мозг, область сердца и органов дыхания (легкие));</w:t>
      </w:r>
    </w:p>
    <w:p w:rsidR="008B0B51" w:rsidRPr="00ED2D32" w:rsidRDefault="008B0B51" w:rsidP="008B0B51">
      <w:pPr>
        <w:widowControl/>
        <w:numPr>
          <w:ilvl w:val="0"/>
          <w:numId w:val="18"/>
        </w:numPr>
        <w:shd w:val="clear" w:color="auto" w:fill="FFFFFF"/>
        <w:autoSpaceDE/>
        <w:autoSpaceDN/>
        <w:adjustRightInd/>
        <w:spacing w:after="100" w:afterAutospacing="1" w:line="300" w:lineRule="atLeast"/>
        <w:ind w:left="525"/>
        <w:jc w:val="both"/>
        <w:rPr>
          <w:rFonts w:eastAsia="Times New Roman" w:cs="Arial"/>
        </w:rPr>
      </w:pPr>
      <w:r w:rsidRPr="00ED2D32">
        <w:rPr>
          <w:rFonts w:eastAsia="Times New Roman" w:cs="Arial"/>
        </w:rPr>
        <w:t>от физического и психологического состояния человека (организм человека обладает неким сопротивлением, это сопротивление варьируется в зависимости от состояния человека).</w:t>
      </w:r>
    </w:p>
    <w:p w:rsidR="008B0B51" w:rsidRDefault="008B0B51" w:rsidP="008B0B51">
      <w:pPr>
        <w:shd w:val="clear" w:color="auto" w:fill="FFFFFF"/>
        <w:ind w:left="180" w:firstLine="345"/>
        <w:rPr>
          <w:rFonts w:eastAsia="Times New Roman" w:cs="Arial"/>
        </w:rPr>
      </w:pPr>
      <w:r w:rsidRPr="00ED2D32">
        <w:rPr>
          <w:rFonts w:eastAsia="Times New Roman" w:cs="Arial"/>
        </w:rPr>
        <w:t xml:space="preserve">Минимальная величина тока, которую способен почувствовать человеческий организм составляет 1 мА. При повышении тока более 1 мА человек начинает чувствовать себя некомфортно, возникают болезненные сокращения мышц, при увеличении тока до 12-15 мА </w:t>
      </w:r>
      <w:r w:rsidRPr="00ED2D32">
        <w:rPr>
          <w:rFonts w:eastAsia="Times New Roman" w:cs="Arial"/>
        </w:rPr>
        <w:lastRenderedPageBreak/>
        <w:t xml:space="preserve">возникает судорожное сокращение мышц. Контролировать свою мышечную систему человек уже не в состоянии и собственными силами не может разорвать контакт с источником тока. Этот ток называется </w:t>
      </w:r>
      <w:proofErr w:type="spellStart"/>
      <w:r w:rsidRPr="00ED2D32">
        <w:rPr>
          <w:rFonts w:eastAsia="Times New Roman" w:cs="Arial"/>
        </w:rPr>
        <w:t>неотпускаемым</w:t>
      </w:r>
      <w:proofErr w:type="spellEnd"/>
      <w:r w:rsidRPr="00ED2D32">
        <w:rPr>
          <w:rFonts w:eastAsia="Times New Roman" w:cs="Arial"/>
        </w:rPr>
        <w:t>. Действие электрического тока более 25 мА приводит к параличу мышц органов дыхания, в результате чего человек может просто-напросто задохнуться. При дальнейшем увеличении тока возникает фибрилляция сердца.</w:t>
      </w:r>
    </w:p>
    <w:p w:rsidR="008B0B51" w:rsidRPr="00ED2D32" w:rsidRDefault="008B0B51" w:rsidP="008B0B51">
      <w:pPr>
        <w:shd w:val="clear" w:color="auto" w:fill="FFFFFF"/>
        <w:ind w:left="180" w:firstLine="345"/>
        <w:rPr>
          <w:rFonts w:eastAsia="Times New Roman" w:cs="Arial"/>
        </w:rPr>
      </w:pPr>
    </w:p>
    <w:p w:rsidR="008B0B51" w:rsidRPr="00ED2D32" w:rsidRDefault="008B0B51" w:rsidP="008B0B51">
      <w:pPr>
        <w:shd w:val="clear" w:color="auto" w:fill="FFFFFF"/>
        <w:ind w:left="180"/>
        <w:rPr>
          <w:rFonts w:eastAsia="Times New Roman" w:cs="Arial"/>
        </w:rPr>
      </w:pPr>
      <w:r w:rsidRPr="00ED2D32">
        <w:rPr>
          <w:noProof/>
        </w:rPr>
        <w:drawing>
          <wp:inline distT="0" distB="0" distL="0" distR="0" wp14:anchorId="68D8AE8A" wp14:editId="5BACD114">
            <wp:extent cx="4961614" cy="2680725"/>
            <wp:effectExtent l="0" t="0" r="0" b="5715"/>
            <wp:docPr id="1" name="Рисунок 1" descr="https://mamapedia.com.ua/UploadImages/simptomy-elektrotrav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apedia.com.ua/UploadImages/simptomy-elektrotrav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088" cy="2680981"/>
                    </a:xfrm>
                    <a:prstGeom prst="rect">
                      <a:avLst/>
                    </a:prstGeom>
                    <a:noFill/>
                    <a:ln>
                      <a:noFill/>
                    </a:ln>
                  </pic:spPr>
                </pic:pic>
              </a:graphicData>
            </a:graphic>
          </wp:inline>
        </w:drawing>
      </w:r>
    </w:p>
    <w:p w:rsidR="008B0B51" w:rsidRDefault="008B0B51" w:rsidP="008B0B51">
      <w:pPr>
        <w:shd w:val="clear" w:color="auto" w:fill="FFFFFF"/>
        <w:ind w:firstLine="426"/>
        <w:rPr>
          <w:rFonts w:eastAsia="Times New Roman" w:cs="Arial"/>
          <w:b/>
          <w:bCs/>
        </w:rPr>
      </w:pPr>
    </w:p>
    <w:p w:rsidR="008B0B51" w:rsidRPr="00ED2D32" w:rsidRDefault="008B0B51" w:rsidP="008B0B51">
      <w:pPr>
        <w:shd w:val="clear" w:color="auto" w:fill="FFFFFF"/>
        <w:ind w:firstLine="426"/>
        <w:rPr>
          <w:rFonts w:eastAsia="Times New Roman" w:cs="Arial"/>
        </w:rPr>
      </w:pPr>
      <w:r w:rsidRPr="00ED2D32">
        <w:rPr>
          <w:rFonts w:eastAsia="Times New Roman" w:cs="Arial"/>
          <w:b/>
          <w:bCs/>
        </w:rPr>
        <w:t>Сила тока</w:t>
      </w:r>
      <w:r w:rsidRPr="00ED2D32">
        <w:rPr>
          <w:rFonts w:eastAsia="Times New Roman" w:cs="Arial"/>
        </w:rPr>
        <w:t> — главный фактор, от которого зависит исход поражения: чем больше сила тока, тем опаснее последствия. Сила тока (в амперах) зависит от приложенного напряжения (в вольтах) и электрического сопротивления организма (в омах).</w:t>
      </w:r>
    </w:p>
    <w:p w:rsidR="008B0B51" w:rsidRPr="00ED2D32" w:rsidRDefault="008B0B51" w:rsidP="008B0B51">
      <w:pPr>
        <w:shd w:val="clear" w:color="auto" w:fill="FFFFFF"/>
        <w:rPr>
          <w:rFonts w:eastAsia="Times New Roman" w:cs="Arial"/>
        </w:rPr>
      </w:pPr>
      <w:r w:rsidRPr="00ED2D32">
        <w:rPr>
          <w:rFonts w:eastAsia="Times New Roman" w:cs="Arial"/>
          <w:b/>
          <w:bCs/>
        </w:rPr>
        <w:t>По степени воздействия на человека различают три пороговых значения тока:</w:t>
      </w:r>
    </w:p>
    <w:p w:rsidR="008B0B51" w:rsidRPr="00ED2D32" w:rsidRDefault="008B0B51" w:rsidP="008B0B51">
      <w:pPr>
        <w:widowControl/>
        <w:numPr>
          <w:ilvl w:val="0"/>
          <w:numId w:val="19"/>
        </w:numPr>
        <w:shd w:val="clear" w:color="auto" w:fill="FFFFFF"/>
        <w:autoSpaceDE/>
        <w:autoSpaceDN/>
        <w:adjustRightInd/>
        <w:spacing w:after="100" w:afterAutospacing="1" w:line="300" w:lineRule="atLeast"/>
        <w:ind w:left="525"/>
        <w:jc w:val="both"/>
        <w:rPr>
          <w:rFonts w:eastAsia="Times New Roman" w:cs="Arial"/>
        </w:rPr>
      </w:pPr>
      <w:r w:rsidRPr="00ED2D32">
        <w:rPr>
          <w:rFonts w:eastAsia="Times New Roman" w:cs="Arial"/>
          <w:b/>
          <w:bCs/>
        </w:rPr>
        <w:t>ощутимый</w:t>
      </w:r>
      <w:r w:rsidRPr="00ED2D32">
        <w:rPr>
          <w:rFonts w:eastAsia="Times New Roman" w:cs="Arial"/>
        </w:rPr>
        <w:t> - электрический ток, который при прохождении через организм вызывает ощутимое раздражение (минимальная величина, которую начинает ощущать человек при переменном токе с частотой 50 Гц, составляет 0,6–1,5 мА);</w:t>
      </w:r>
    </w:p>
    <w:p w:rsidR="008B0B51" w:rsidRPr="00ED2D32" w:rsidRDefault="008B0B51" w:rsidP="008B0B51">
      <w:pPr>
        <w:widowControl/>
        <w:numPr>
          <w:ilvl w:val="0"/>
          <w:numId w:val="19"/>
        </w:numPr>
        <w:shd w:val="clear" w:color="auto" w:fill="FFFFFF"/>
        <w:autoSpaceDE/>
        <w:autoSpaceDN/>
        <w:adjustRightInd/>
        <w:spacing w:after="100" w:afterAutospacing="1" w:line="300" w:lineRule="atLeast"/>
        <w:ind w:left="525"/>
        <w:jc w:val="both"/>
        <w:rPr>
          <w:rFonts w:eastAsia="Times New Roman" w:cs="Arial"/>
        </w:rPr>
      </w:pPr>
      <w:proofErr w:type="spellStart"/>
      <w:r w:rsidRPr="00ED2D32">
        <w:rPr>
          <w:rFonts w:eastAsia="Times New Roman" w:cs="Arial"/>
          <w:b/>
          <w:bCs/>
        </w:rPr>
        <w:t>неотпускающий</w:t>
      </w:r>
      <w:proofErr w:type="spellEnd"/>
      <w:r w:rsidRPr="00ED2D32">
        <w:rPr>
          <w:rFonts w:eastAsia="Times New Roman" w:cs="Arial"/>
        </w:rPr>
        <w:t> - ток, при котором непреодолимые судорожные сокращения мышц руки, ноги или других частей тела не позволяют пострадавшему самостоятельно оторваться от токоведущих частей (10,0–15,0 мА);</w:t>
      </w:r>
    </w:p>
    <w:p w:rsidR="008B0B51" w:rsidRPr="00ED2D32" w:rsidRDefault="008B0B51" w:rsidP="008B0B51">
      <w:pPr>
        <w:widowControl/>
        <w:numPr>
          <w:ilvl w:val="0"/>
          <w:numId w:val="19"/>
        </w:numPr>
        <w:shd w:val="clear" w:color="auto" w:fill="FFFFFF"/>
        <w:autoSpaceDE/>
        <w:autoSpaceDN/>
        <w:adjustRightInd/>
        <w:spacing w:after="100" w:afterAutospacing="1" w:line="300" w:lineRule="atLeast"/>
        <w:ind w:left="525"/>
        <w:jc w:val="both"/>
        <w:rPr>
          <w:rFonts w:eastAsia="Times New Roman" w:cs="Arial"/>
        </w:rPr>
      </w:pPr>
      <w:proofErr w:type="spellStart"/>
      <w:r w:rsidRPr="00ED2D32">
        <w:rPr>
          <w:rFonts w:eastAsia="Times New Roman" w:cs="Arial"/>
          <w:b/>
          <w:bCs/>
        </w:rPr>
        <w:t>фибрилляционный</w:t>
      </w:r>
      <w:proofErr w:type="spellEnd"/>
      <w:r w:rsidRPr="00ED2D32">
        <w:rPr>
          <w:rFonts w:eastAsia="Times New Roman" w:cs="Arial"/>
        </w:rPr>
        <w:t> - ток, вызывающий при прохождении через организм фибрилляцию сердца — быстрые хаотические и разновременные сокращения волокон сердечной мышцы, приводящие к его остановке (90,0–100,0 мА). Через несколько секунд происходит остановка дыхания. Чаще всего смертельные исходы наступают от напряжения 220 В и ниже. Именно низкое напряжение заставляет беспорядочно сокращаться сердечные волокна и приводит к моментальному сбою в работе желудочков сердца.</w:t>
      </w:r>
    </w:p>
    <w:p w:rsidR="008B0B51" w:rsidRPr="00ED2D32" w:rsidRDefault="008B0B51" w:rsidP="008B0B51">
      <w:pPr>
        <w:shd w:val="clear" w:color="auto" w:fill="FFFFFF"/>
        <w:rPr>
          <w:rFonts w:eastAsia="Times New Roman" w:cs="Arial"/>
        </w:rPr>
      </w:pPr>
      <w:r w:rsidRPr="00ED2D32">
        <w:rPr>
          <w:rFonts w:eastAsia="Times New Roman" w:cs="Arial"/>
        </w:rPr>
        <w:t>Путь, по которому электрический ток проходит через тело человека, во многом определяет степень поражения организма. Возможны следующие </w:t>
      </w:r>
      <w:r w:rsidRPr="00ED2D32">
        <w:rPr>
          <w:rFonts w:eastAsia="Times New Roman" w:cs="Arial"/>
          <w:b/>
          <w:bCs/>
        </w:rPr>
        <w:t>варианты направлений движения тока по телу человека:</w:t>
      </w:r>
    </w:p>
    <w:p w:rsidR="008B0B51" w:rsidRPr="00ED2D32" w:rsidRDefault="008B0B51" w:rsidP="008B0B51">
      <w:pPr>
        <w:widowControl/>
        <w:numPr>
          <w:ilvl w:val="0"/>
          <w:numId w:val="20"/>
        </w:numPr>
        <w:shd w:val="clear" w:color="auto" w:fill="FFFFFF"/>
        <w:autoSpaceDE/>
        <w:autoSpaceDN/>
        <w:adjustRightInd/>
        <w:spacing w:line="300" w:lineRule="atLeast"/>
        <w:ind w:left="525"/>
        <w:jc w:val="both"/>
        <w:rPr>
          <w:rFonts w:eastAsia="Times New Roman" w:cs="Arial"/>
        </w:rPr>
      </w:pPr>
      <w:r w:rsidRPr="00ED2D32">
        <w:rPr>
          <w:rFonts w:eastAsia="Times New Roman" w:cs="Arial"/>
        </w:rPr>
        <w:t>человек обеими руками дотрагивается до токоведущих проводов (частей оборудования), в этом случае возникает направление движения тока от одной руки к другой, т. е. </w:t>
      </w:r>
      <w:r w:rsidRPr="00ED2D32">
        <w:rPr>
          <w:rFonts w:eastAsia="Times New Roman" w:cs="Arial"/>
          <w:i/>
          <w:iCs/>
        </w:rPr>
        <w:t>“рука-рука”</w:t>
      </w:r>
      <w:r w:rsidRPr="00ED2D32">
        <w:rPr>
          <w:rFonts w:eastAsia="Times New Roman" w:cs="Arial"/>
        </w:rPr>
        <w:t>, эта петля встречается чаще всего;</w:t>
      </w:r>
    </w:p>
    <w:p w:rsidR="008B0B51" w:rsidRPr="00ED2D32" w:rsidRDefault="008B0B51" w:rsidP="008B0B51">
      <w:pPr>
        <w:widowControl/>
        <w:numPr>
          <w:ilvl w:val="0"/>
          <w:numId w:val="20"/>
        </w:numPr>
        <w:shd w:val="clear" w:color="auto" w:fill="FFFFFF"/>
        <w:autoSpaceDE/>
        <w:autoSpaceDN/>
        <w:adjustRightInd/>
        <w:spacing w:line="300" w:lineRule="atLeast"/>
        <w:ind w:left="525"/>
        <w:jc w:val="both"/>
        <w:rPr>
          <w:rFonts w:eastAsia="Times New Roman" w:cs="Arial"/>
        </w:rPr>
      </w:pPr>
      <w:r w:rsidRPr="00ED2D32">
        <w:rPr>
          <w:rFonts w:eastAsia="Times New Roman" w:cs="Arial"/>
        </w:rPr>
        <w:t>при касании одной рукой к источнику путь тока замыкается через обе ноги на землю </w:t>
      </w:r>
      <w:r w:rsidRPr="00ED2D32">
        <w:rPr>
          <w:rFonts w:eastAsia="Times New Roman" w:cs="Arial"/>
          <w:i/>
          <w:iCs/>
        </w:rPr>
        <w:t>“рука-ноги”</w:t>
      </w:r>
      <w:r w:rsidRPr="00ED2D32">
        <w:rPr>
          <w:rFonts w:eastAsia="Times New Roman" w:cs="Arial"/>
        </w:rPr>
        <w:t>;</w:t>
      </w:r>
    </w:p>
    <w:p w:rsidR="008B0B51" w:rsidRPr="00ED2D32" w:rsidRDefault="008B0B51" w:rsidP="008B0B51">
      <w:pPr>
        <w:widowControl/>
        <w:numPr>
          <w:ilvl w:val="0"/>
          <w:numId w:val="20"/>
        </w:numPr>
        <w:shd w:val="clear" w:color="auto" w:fill="FFFFFF"/>
        <w:autoSpaceDE/>
        <w:autoSpaceDN/>
        <w:adjustRightInd/>
        <w:spacing w:line="300" w:lineRule="atLeast"/>
        <w:ind w:left="525"/>
        <w:jc w:val="both"/>
        <w:rPr>
          <w:rFonts w:eastAsia="Times New Roman" w:cs="Arial"/>
        </w:rPr>
      </w:pPr>
      <w:r w:rsidRPr="00ED2D32">
        <w:rPr>
          <w:rFonts w:eastAsia="Times New Roman" w:cs="Arial"/>
        </w:rPr>
        <w:t>при пробое изоляции токоведущих частей оборудования на корпус под напряжением оказываются руки работающего, вместе с тем стекание тока с корпуса оборудования на землю приводит к тому, что и ноги оказываются под напряжением, но с другим потенциалом, так возникает путь тока </w:t>
      </w:r>
      <w:r w:rsidRPr="00ED2D32">
        <w:rPr>
          <w:rFonts w:eastAsia="Times New Roman" w:cs="Arial"/>
          <w:i/>
          <w:iCs/>
        </w:rPr>
        <w:t>“руки-ноги”</w:t>
      </w:r>
      <w:r w:rsidRPr="00ED2D32">
        <w:rPr>
          <w:rFonts w:eastAsia="Times New Roman" w:cs="Arial"/>
        </w:rPr>
        <w:t>;</w:t>
      </w:r>
    </w:p>
    <w:p w:rsidR="008B0B51" w:rsidRPr="00ED2D32" w:rsidRDefault="008B0B51" w:rsidP="008B0B51">
      <w:pPr>
        <w:widowControl/>
        <w:numPr>
          <w:ilvl w:val="0"/>
          <w:numId w:val="20"/>
        </w:numPr>
        <w:shd w:val="clear" w:color="auto" w:fill="FFFFFF"/>
        <w:autoSpaceDE/>
        <w:autoSpaceDN/>
        <w:adjustRightInd/>
        <w:spacing w:line="300" w:lineRule="atLeast"/>
        <w:ind w:left="525"/>
        <w:jc w:val="both"/>
        <w:rPr>
          <w:rFonts w:eastAsia="Times New Roman" w:cs="Arial"/>
        </w:rPr>
      </w:pPr>
      <w:r w:rsidRPr="00ED2D32">
        <w:rPr>
          <w:rFonts w:eastAsia="Times New Roman" w:cs="Arial"/>
        </w:rPr>
        <w:lastRenderedPageBreak/>
        <w:t>при стекании тока на землю от неисправного оборудования земля поблизости получает изменяющийся потенциал напряжения, и человек, наступивший обеими ногами на такую землю, оказывается под разностью потенциалов, т. е. каждая из этих ног получает разный потенциал напряжения, в результате возникает шаговое напряжение и электрическая цепь </w:t>
      </w:r>
      <w:r w:rsidRPr="00ED2D32">
        <w:rPr>
          <w:rFonts w:eastAsia="Times New Roman" w:cs="Arial"/>
          <w:i/>
          <w:iCs/>
        </w:rPr>
        <w:t>“нога-нога”</w:t>
      </w:r>
      <w:r w:rsidRPr="00ED2D32">
        <w:rPr>
          <w:rFonts w:eastAsia="Times New Roman" w:cs="Arial"/>
        </w:rPr>
        <w:t>, которая случается реже всего и считается наименее опасной;</w:t>
      </w:r>
    </w:p>
    <w:p w:rsidR="008B0B51" w:rsidRPr="00ED2D32" w:rsidRDefault="008B0B51" w:rsidP="008B0B51">
      <w:pPr>
        <w:widowControl/>
        <w:numPr>
          <w:ilvl w:val="0"/>
          <w:numId w:val="20"/>
        </w:numPr>
        <w:shd w:val="clear" w:color="auto" w:fill="FFFFFF"/>
        <w:autoSpaceDE/>
        <w:autoSpaceDN/>
        <w:adjustRightInd/>
        <w:spacing w:line="300" w:lineRule="atLeast"/>
        <w:ind w:left="525"/>
        <w:jc w:val="both"/>
        <w:rPr>
          <w:rFonts w:eastAsia="Times New Roman" w:cs="Arial"/>
        </w:rPr>
      </w:pPr>
      <w:r w:rsidRPr="00ED2D32">
        <w:rPr>
          <w:rFonts w:eastAsia="Times New Roman" w:cs="Arial"/>
        </w:rPr>
        <w:t>прикосновение головой к токоведущим частям может вызвать в зависимости от характера выполняемой работы путь тока на руки или на ноги – </w:t>
      </w:r>
      <w:r w:rsidRPr="00ED2D32">
        <w:rPr>
          <w:rFonts w:eastAsia="Times New Roman" w:cs="Arial"/>
          <w:i/>
          <w:iCs/>
        </w:rPr>
        <w:t>«голова-руки»</w:t>
      </w:r>
      <w:r w:rsidRPr="00ED2D32">
        <w:rPr>
          <w:rFonts w:eastAsia="Times New Roman" w:cs="Arial"/>
        </w:rPr>
        <w:t>, </w:t>
      </w:r>
      <w:r w:rsidRPr="00ED2D32">
        <w:rPr>
          <w:rFonts w:eastAsia="Times New Roman" w:cs="Arial"/>
          <w:i/>
          <w:iCs/>
        </w:rPr>
        <w:t>«голова-ноги»</w:t>
      </w:r>
      <w:r w:rsidRPr="00ED2D32">
        <w:rPr>
          <w:rFonts w:eastAsia="Times New Roman" w:cs="Arial"/>
        </w:rPr>
        <w:t>.</w:t>
      </w:r>
    </w:p>
    <w:p w:rsidR="008B0B51" w:rsidRPr="00ED2D32" w:rsidRDefault="008B0B51" w:rsidP="008B0B51">
      <w:pPr>
        <w:shd w:val="clear" w:color="auto" w:fill="FFFFFF"/>
        <w:spacing w:before="100" w:beforeAutospacing="1" w:after="100" w:afterAutospacing="1" w:line="300" w:lineRule="atLeast"/>
        <w:jc w:val="center"/>
        <w:rPr>
          <w:rFonts w:eastAsia="Times New Roman" w:cs="Arial"/>
        </w:rPr>
      </w:pPr>
      <w:r w:rsidRPr="00ED2D32">
        <w:rPr>
          <w:noProof/>
        </w:rPr>
        <w:drawing>
          <wp:inline distT="0" distB="0" distL="0" distR="0" wp14:anchorId="0FDDCA27" wp14:editId="4AA1047F">
            <wp:extent cx="4667250" cy="3390900"/>
            <wp:effectExtent l="0" t="0" r="0" b="0"/>
            <wp:docPr id="2" name="Рисунок 2" descr="Картинки по запросу варианты направлений движения тока по телу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арианты направлений движения тока по телу челове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3390900"/>
                    </a:xfrm>
                    <a:prstGeom prst="rect">
                      <a:avLst/>
                    </a:prstGeom>
                    <a:noFill/>
                    <a:ln>
                      <a:noFill/>
                    </a:ln>
                  </pic:spPr>
                </pic:pic>
              </a:graphicData>
            </a:graphic>
          </wp:inline>
        </w:drawing>
      </w:r>
    </w:p>
    <w:p w:rsidR="008B0B51" w:rsidRPr="00ED2D32" w:rsidRDefault="008B0B51" w:rsidP="008B0B51">
      <w:pPr>
        <w:shd w:val="clear" w:color="auto" w:fill="FFFFFF"/>
        <w:ind w:firstLine="426"/>
        <w:rPr>
          <w:rFonts w:eastAsia="Times New Roman" w:cs="Arial"/>
        </w:rPr>
      </w:pPr>
      <w:r w:rsidRPr="00ED2D32">
        <w:rPr>
          <w:rFonts w:eastAsia="Times New Roman" w:cs="Arial"/>
        </w:rPr>
        <w:t>Все варианты различаются степенью опасности. Наиболее опасными являются варианты </w:t>
      </w:r>
      <w:r w:rsidRPr="00ED2D32">
        <w:rPr>
          <w:rFonts w:eastAsia="Times New Roman" w:cs="Arial"/>
          <w:i/>
          <w:iCs/>
        </w:rPr>
        <w:t>“голова-руки”</w:t>
      </w:r>
      <w:r w:rsidRPr="00ED2D32">
        <w:rPr>
          <w:rFonts w:eastAsia="Times New Roman" w:cs="Arial"/>
        </w:rPr>
        <w:t>, </w:t>
      </w:r>
      <w:r w:rsidRPr="00ED2D32">
        <w:rPr>
          <w:rFonts w:eastAsia="Times New Roman" w:cs="Arial"/>
          <w:i/>
          <w:iCs/>
        </w:rPr>
        <w:t>“голова-ноги”</w:t>
      </w:r>
      <w:r w:rsidRPr="00ED2D32">
        <w:rPr>
          <w:rFonts w:eastAsia="Times New Roman" w:cs="Arial"/>
        </w:rPr>
        <w:t>, </w:t>
      </w:r>
      <w:r w:rsidRPr="00ED2D32">
        <w:rPr>
          <w:rFonts w:eastAsia="Times New Roman" w:cs="Arial"/>
          <w:i/>
          <w:iCs/>
        </w:rPr>
        <w:t>“руки-ноги”</w:t>
      </w:r>
      <w:r w:rsidRPr="00ED2D32">
        <w:rPr>
          <w:rFonts w:eastAsia="Times New Roman" w:cs="Arial"/>
        </w:rPr>
        <w:t> (</w:t>
      </w:r>
      <w:r w:rsidRPr="00ED2D32">
        <w:rPr>
          <w:rFonts w:eastAsia="Times New Roman" w:cs="Arial"/>
          <w:i/>
          <w:iCs/>
        </w:rPr>
        <w:t>петля полная</w:t>
      </w:r>
      <w:r w:rsidRPr="00ED2D32">
        <w:rPr>
          <w:rFonts w:eastAsia="Times New Roman" w:cs="Arial"/>
        </w:rPr>
        <w:t>). Это объясняется тем, что в зону поражения попадают жизненно важные системы организма — головной мозг, сердце.</w:t>
      </w:r>
    </w:p>
    <w:p w:rsidR="008B0B51" w:rsidRPr="00ED2D32" w:rsidRDefault="008B0B51" w:rsidP="008B0B51">
      <w:pPr>
        <w:shd w:val="clear" w:color="auto" w:fill="FFFFFF"/>
        <w:ind w:firstLine="426"/>
        <w:rPr>
          <w:rFonts w:eastAsia="Times New Roman" w:cs="Arial"/>
        </w:rPr>
      </w:pPr>
      <w:r w:rsidRPr="00ED2D32">
        <w:rPr>
          <w:rFonts w:eastAsia="Times New Roman" w:cs="Arial"/>
        </w:rPr>
        <w:t xml:space="preserve">Продолжительность воздействия тока влияет на конечный исход поражения. Чем дольше </w:t>
      </w:r>
      <w:proofErr w:type="spellStart"/>
      <w:r w:rsidRPr="00ED2D32">
        <w:rPr>
          <w:rFonts w:eastAsia="Times New Roman" w:cs="Arial"/>
        </w:rPr>
        <w:t>воздействуeт</w:t>
      </w:r>
      <w:proofErr w:type="spellEnd"/>
      <w:r w:rsidRPr="00ED2D32">
        <w:rPr>
          <w:rFonts w:eastAsia="Times New Roman" w:cs="Arial"/>
        </w:rPr>
        <w:t xml:space="preserve"> электрический ток на организм, тем тяжелее последствия. Условия внешней среды, окружающей человека в ходе производственной деятельности, могут повысить опасность поражения электрическим током. Увеличивают опасность поражения током повышенная температура и влажность, металлический или другой токопроводящий пол.</w:t>
      </w:r>
    </w:p>
    <w:p w:rsidR="008B0B51" w:rsidRPr="00ED2D32" w:rsidRDefault="008B0B51" w:rsidP="008B0B51">
      <w:pPr>
        <w:shd w:val="clear" w:color="auto" w:fill="FFFFFF"/>
        <w:ind w:firstLine="426"/>
        <w:rPr>
          <w:rFonts w:eastAsia="Times New Roman" w:cs="Arial"/>
        </w:rPr>
      </w:pPr>
      <w:r w:rsidRPr="00ED2D32">
        <w:rPr>
          <w:rFonts w:eastAsia="Times New Roman" w:cs="Arial"/>
        </w:rPr>
        <w:t>Действие электрического тока на живую ткань носит разносторонний и своеобразный характер. </w:t>
      </w:r>
      <w:r w:rsidRPr="00ED2D32">
        <w:rPr>
          <w:rFonts w:eastAsia="Times New Roman" w:cs="Arial"/>
          <w:b/>
          <w:bCs/>
        </w:rPr>
        <w:t>Проходя через организм человека, электроток производит:</w:t>
      </w:r>
    </w:p>
    <w:p w:rsidR="008B0B51" w:rsidRPr="00ED2D32" w:rsidRDefault="008B0B51" w:rsidP="008B0B51">
      <w:pPr>
        <w:widowControl/>
        <w:numPr>
          <w:ilvl w:val="0"/>
          <w:numId w:val="21"/>
        </w:numPr>
        <w:shd w:val="clear" w:color="auto" w:fill="FFFFFF"/>
        <w:autoSpaceDE/>
        <w:autoSpaceDN/>
        <w:adjustRightInd/>
        <w:spacing w:before="100" w:beforeAutospacing="1" w:after="100" w:afterAutospacing="1" w:line="300" w:lineRule="atLeast"/>
        <w:ind w:left="525"/>
        <w:jc w:val="both"/>
        <w:rPr>
          <w:rFonts w:eastAsia="Times New Roman" w:cs="Arial"/>
        </w:rPr>
      </w:pPr>
      <w:r w:rsidRPr="00ED2D32">
        <w:rPr>
          <w:rFonts w:eastAsia="Times New Roman" w:cs="Arial"/>
          <w:b/>
          <w:bCs/>
        </w:rPr>
        <w:t>термическое воздействие</w:t>
      </w:r>
      <w:r w:rsidRPr="00ED2D32">
        <w:rPr>
          <w:rFonts w:eastAsia="Times New Roman" w:cs="Arial"/>
        </w:rPr>
        <w:t>, характеризующееся нагревом кожи и тканей до высокой температуры вплоть до ожогов;</w:t>
      </w:r>
    </w:p>
    <w:p w:rsidR="008B0B51" w:rsidRPr="00ED2D32" w:rsidRDefault="008B0B51" w:rsidP="008B0B51">
      <w:pPr>
        <w:widowControl/>
        <w:numPr>
          <w:ilvl w:val="0"/>
          <w:numId w:val="21"/>
        </w:numPr>
        <w:shd w:val="clear" w:color="auto" w:fill="FFFFFF"/>
        <w:autoSpaceDE/>
        <w:autoSpaceDN/>
        <w:adjustRightInd/>
        <w:spacing w:before="100" w:beforeAutospacing="1" w:after="100" w:afterAutospacing="1" w:line="300" w:lineRule="atLeast"/>
        <w:ind w:left="525"/>
        <w:jc w:val="both"/>
        <w:rPr>
          <w:rFonts w:eastAsia="Times New Roman" w:cs="Arial"/>
        </w:rPr>
      </w:pPr>
      <w:r w:rsidRPr="00ED2D32">
        <w:rPr>
          <w:rFonts w:eastAsia="Times New Roman" w:cs="Arial"/>
          <w:b/>
          <w:bCs/>
        </w:rPr>
        <w:t>электролитическое воздействие</w:t>
      </w:r>
      <w:r w:rsidRPr="00ED2D32">
        <w:rPr>
          <w:rFonts w:eastAsia="Times New Roman" w:cs="Arial"/>
        </w:rPr>
        <w:t>, заключающееся в разложении органической жидкости, в том числе крови, и нарушении ее физико-химического состава;</w:t>
      </w:r>
    </w:p>
    <w:p w:rsidR="008B0B51" w:rsidRPr="00ED2D32" w:rsidRDefault="008B0B51" w:rsidP="008B0B51">
      <w:pPr>
        <w:widowControl/>
        <w:numPr>
          <w:ilvl w:val="0"/>
          <w:numId w:val="21"/>
        </w:numPr>
        <w:shd w:val="clear" w:color="auto" w:fill="FFFFFF"/>
        <w:autoSpaceDE/>
        <w:autoSpaceDN/>
        <w:adjustRightInd/>
        <w:spacing w:before="100" w:beforeAutospacing="1" w:after="100" w:afterAutospacing="1" w:line="300" w:lineRule="atLeast"/>
        <w:ind w:left="525"/>
        <w:jc w:val="both"/>
        <w:rPr>
          <w:rFonts w:eastAsia="Times New Roman" w:cs="Arial"/>
        </w:rPr>
      </w:pPr>
      <w:r w:rsidRPr="00ED2D32">
        <w:rPr>
          <w:rFonts w:eastAsia="Times New Roman" w:cs="Arial"/>
          <w:b/>
          <w:bCs/>
        </w:rPr>
        <w:t>механическое воздействие</w:t>
      </w:r>
      <w:r w:rsidRPr="00ED2D32">
        <w:rPr>
          <w:rFonts w:eastAsia="Times New Roman" w:cs="Arial"/>
        </w:rPr>
        <w:t>, приводящее к расслоению, разрыву тканей организма в результате электродинамического эффекта, а также мгновенного взрывоподобного образования пара из тканевой жидкости и крови (механическое действие связано с сильным сокращением мышц вплоть до их разрыва);</w:t>
      </w:r>
    </w:p>
    <w:p w:rsidR="008B0B51" w:rsidRPr="00ED2D32" w:rsidRDefault="008B0B51" w:rsidP="008B0B51">
      <w:pPr>
        <w:widowControl/>
        <w:numPr>
          <w:ilvl w:val="0"/>
          <w:numId w:val="21"/>
        </w:numPr>
        <w:shd w:val="clear" w:color="auto" w:fill="FFFFFF"/>
        <w:autoSpaceDE/>
        <w:autoSpaceDN/>
        <w:adjustRightInd/>
        <w:spacing w:before="100" w:beforeAutospacing="1" w:after="100" w:afterAutospacing="1" w:line="300" w:lineRule="atLeast"/>
        <w:ind w:left="525"/>
        <w:jc w:val="both"/>
        <w:rPr>
          <w:rFonts w:eastAsia="Times New Roman" w:cs="Arial"/>
        </w:rPr>
      </w:pPr>
      <w:r w:rsidRPr="00ED2D32">
        <w:rPr>
          <w:rFonts w:eastAsia="Times New Roman" w:cs="Arial"/>
          <w:b/>
          <w:bCs/>
        </w:rPr>
        <w:t>биологическое действие</w:t>
      </w:r>
      <w:r w:rsidRPr="00ED2D32">
        <w:rPr>
          <w:rFonts w:eastAsia="Times New Roman" w:cs="Arial"/>
        </w:rPr>
        <w:t>, проявляющееся в раздражении и возбуждении живых тканей и сопровождающееся судорожными сокращениями мышц;</w:t>
      </w:r>
    </w:p>
    <w:p w:rsidR="008B0B51" w:rsidRPr="00ED2D32" w:rsidRDefault="008B0B51" w:rsidP="008B0B51">
      <w:pPr>
        <w:widowControl/>
        <w:numPr>
          <w:ilvl w:val="0"/>
          <w:numId w:val="21"/>
        </w:numPr>
        <w:shd w:val="clear" w:color="auto" w:fill="FFFFFF"/>
        <w:autoSpaceDE/>
        <w:autoSpaceDN/>
        <w:adjustRightInd/>
        <w:spacing w:before="100" w:beforeAutospacing="1" w:after="100" w:afterAutospacing="1" w:line="300" w:lineRule="atLeast"/>
        <w:ind w:left="525"/>
        <w:jc w:val="both"/>
        <w:rPr>
          <w:rFonts w:eastAsia="Times New Roman" w:cs="Arial"/>
        </w:rPr>
      </w:pPr>
      <w:r w:rsidRPr="00ED2D32">
        <w:rPr>
          <w:rFonts w:eastAsia="Times New Roman" w:cs="Arial"/>
          <w:b/>
          <w:bCs/>
        </w:rPr>
        <w:t>световое воздействие</w:t>
      </w:r>
      <w:r w:rsidRPr="00ED2D32">
        <w:rPr>
          <w:rFonts w:eastAsia="Times New Roman" w:cs="Arial"/>
        </w:rPr>
        <w:t>, выражающееся в поражении слизистых оболочек глаз.</w:t>
      </w:r>
    </w:p>
    <w:p w:rsidR="008B0B51" w:rsidRPr="00ED2D32" w:rsidRDefault="008B0B51" w:rsidP="008B0B51">
      <w:pPr>
        <w:shd w:val="clear" w:color="auto" w:fill="FFFFFF"/>
        <w:ind w:firstLine="426"/>
        <w:rPr>
          <w:rFonts w:eastAsia="Times New Roman" w:cs="Arial"/>
        </w:rPr>
      </w:pPr>
      <w:r w:rsidRPr="00ED2D32">
        <w:rPr>
          <w:rFonts w:eastAsia="Times New Roman" w:cs="Arial"/>
        </w:rPr>
        <w:t>Выделяют несколько основных видов поражения, которые возникают в результате действия электрического тока на человека. </w:t>
      </w:r>
      <w:r w:rsidRPr="00ED2D32">
        <w:rPr>
          <w:rFonts w:eastAsia="Times New Roman" w:cs="Arial"/>
          <w:b/>
          <w:bCs/>
        </w:rPr>
        <w:t>Электрические травмы</w:t>
      </w:r>
      <w:r w:rsidRPr="00ED2D32">
        <w:rPr>
          <w:rFonts w:eastAsia="Times New Roman" w:cs="Arial"/>
        </w:rPr>
        <w:t xml:space="preserve"> - местное повреждение тканей </w:t>
      </w:r>
      <w:r w:rsidRPr="00ED2D32">
        <w:rPr>
          <w:rFonts w:eastAsia="Times New Roman" w:cs="Arial"/>
        </w:rPr>
        <w:lastRenderedPageBreak/>
        <w:t>организма в результате воздействий электрического тока или электрической дуги, которые условно разделяют на общие (электрический удар), местные и смешанные.</w:t>
      </w:r>
    </w:p>
    <w:p w:rsidR="008B0B51" w:rsidRPr="00ED2D32" w:rsidRDefault="008B0B51" w:rsidP="008B0B51">
      <w:pPr>
        <w:shd w:val="clear" w:color="auto" w:fill="FFFFFF"/>
        <w:ind w:firstLine="426"/>
        <w:rPr>
          <w:rFonts w:eastAsia="Times New Roman" w:cs="Arial"/>
        </w:rPr>
      </w:pPr>
      <w:r w:rsidRPr="00ED2D32">
        <w:rPr>
          <w:rFonts w:eastAsia="Times New Roman" w:cs="Arial"/>
        </w:rPr>
        <w:t xml:space="preserve">Наиболее распространенной </w:t>
      </w:r>
      <w:proofErr w:type="spellStart"/>
      <w:r w:rsidRPr="00ED2D32">
        <w:rPr>
          <w:rFonts w:eastAsia="Times New Roman" w:cs="Arial"/>
        </w:rPr>
        <w:t>электротравмой</w:t>
      </w:r>
      <w:proofErr w:type="spellEnd"/>
      <w:r w:rsidRPr="00ED2D32">
        <w:rPr>
          <w:rFonts w:eastAsia="Times New Roman" w:cs="Arial"/>
        </w:rPr>
        <w:t xml:space="preserve"> являются </w:t>
      </w:r>
      <w:r w:rsidRPr="00ED2D32">
        <w:rPr>
          <w:rFonts w:eastAsia="Times New Roman" w:cs="Arial"/>
          <w:b/>
          <w:bCs/>
        </w:rPr>
        <w:t>электрические ожоги</w:t>
      </w:r>
      <w:r w:rsidRPr="00ED2D32">
        <w:rPr>
          <w:rFonts w:eastAsia="Times New Roman" w:cs="Arial"/>
        </w:rPr>
        <w:t>, они составляют примерно 60% от всех случаев поражения электрическим током. </w:t>
      </w:r>
      <w:r w:rsidRPr="00ED2D32">
        <w:rPr>
          <w:rFonts w:eastAsia="Times New Roman" w:cs="Arial"/>
          <w:b/>
          <w:bCs/>
        </w:rPr>
        <w:t>Электрические ожоги</w:t>
      </w:r>
      <w:r w:rsidRPr="00ED2D32">
        <w:rPr>
          <w:rFonts w:eastAsia="Times New Roman" w:cs="Arial"/>
        </w:rPr>
        <w:t xml:space="preserve"> - наиболее распространенная </w:t>
      </w:r>
      <w:proofErr w:type="spellStart"/>
      <w:r w:rsidRPr="00ED2D32">
        <w:rPr>
          <w:rFonts w:eastAsia="Times New Roman" w:cs="Arial"/>
        </w:rPr>
        <w:t>электротравма</w:t>
      </w:r>
      <w:proofErr w:type="spellEnd"/>
      <w:r w:rsidRPr="00ED2D32">
        <w:rPr>
          <w:rFonts w:eastAsia="Times New Roman" w:cs="Arial"/>
        </w:rPr>
        <w:t>, возникает в результате локального воздействия тока на ткани. Ожоги бывают двух видов — контактный и дуговой. </w:t>
      </w:r>
      <w:r w:rsidRPr="00ED2D32">
        <w:rPr>
          <w:rFonts w:eastAsia="Times New Roman" w:cs="Arial"/>
          <w:b/>
          <w:bCs/>
        </w:rPr>
        <w:t>Контактный ожог</w:t>
      </w:r>
      <w:r w:rsidRPr="00ED2D32">
        <w:rPr>
          <w:rFonts w:eastAsia="Times New Roman" w:cs="Arial"/>
        </w:rPr>
        <w:t> является следствием преобразования электрической энергии в тепловую и возникает в основном в электроустановках напряжением до 1 000 В. </w:t>
      </w:r>
      <w:r w:rsidRPr="00ED2D32">
        <w:rPr>
          <w:rFonts w:eastAsia="Times New Roman" w:cs="Arial"/>
          <w:b/>
          <w:bCs/>
        </w:rPr>
        <w:t>Электрический ожог</w:t>
      </w:r>
      <w:r w:rsidRPr="00ED2D32">
        <w:rPr>
          <w:rFonts w:eastAsia="Times New Roman" w:cs="Arial"/>
        </w:rPr>
        <w:t> - это как бы аварийная система, защита организма, так как обуглившиеся ткани в силу большей сопротивляемости, чем обычная кожа, не позволяют электричеству проникнуть вглубь, к жизненно важным системам и органам. Иначе говоря, благодаря ожогу ток заходит в тупик.</w:t>
      </w:r>
    </w:p>
    <w:p w:rsidR="008B0B51" w:rsidRPr="00ED2D32" w:rsidRDefault="008B0B51" w:rsidP="008B0B51">
      <w:pPr>
        <w:shd w:val="clear" w:color="auto" w:fill="FFFFFF"/>
        <w:ind w:firstLine="426"/>
        <w:rPr>
          <w:rFonts w:eastAsia="Times New Roman" w:cs="Arial"/>
        </w:rPr>
      </w:pPr>
      <w:r w:rsidRPr="00ED2D32">
        <w:rPr>
          <w:rFonts w:eastAsia="Times New Roman" w:cs="Arial"/>
        </w:rPr>
        <w:t xml:space="preserve">Когда организм и источник напряжения соприкасались неплотно, ожоги образуются на местах входа и выхода тока. Если ток проходит по телу несколько раз разными путями, возникают множественные ожоги. Множественные ожоги чаще всего случаются при напряжении до 380 </w:t>
      </w:r>
      <w:proofErr w:type="gramStart"/>
      <w:r w:rsidRPr="00ED2D32">
        <w:rPr>
          <w:rFonts w:eastAsia="Times New Roman" w:cs="Arial"/>
        </w:rPr>
        <w:t>В из-за</w:t>
      </w:r>
      <w:proofErr w:type="gramEnd"/>
      <w:r w:rsidRPr="00ED2D32">
        <w:rPr>
          <w:rFonts w:eastAsia="Times New Roman" w:cs="Arial"/>
        </w:rPr>
        <w:t xml:space="preserve"> того, что такое напряжение «</w:t>
      </w:r>
      <w:proofErr w:type="spellStart"/>
      <w:r w:rsidRPr="00ED2D32">
        <w:rPr>
          <w:rFonts w:eastAsia="Times New Roman" w:cs="Arial"/>
        </w:rPr>
        <w:t>примагничивает</w:t>
      </w:r>
      <w:proofErr w:type="spellEnd"/>
      <w:r w:rsidRPr="00ED2D32">
        <w:rPr>
          <w:rFonts w:eastAsia="Times New Roman" w:cs="Arial"/>
        </w:rPr>
        <w:t xml:space="preserve">» человека и требуется время на отсоединение. Высоковольтный ток такой “липучестью” не обладает. Наоборот, он отбрасывает человека, но и такого короткого контакта достаточно для серьезных глубоких ожогов. При напряжении свыше 1 000 </w:t>
      </w:r>
      <w:proofErr w:type="gramStart"/>
      <w:r w:rsidRPr="00ED2D32">
        <w:rPr>
          <w:rFonts w:eastAsia="Times New Roman" w:cs="Arial"/>
        </w:rPr>
        <w:t>В</w:t>
      </w:r>
      <w:proofErr w:type="gramEnd"/>
      <w:r w:rsidRPr="00ED2D32">
        <w:rPr>
          <w:rFonts w:eastAsia="Times New Roman" w:cs="Arial"/>
        </w:rPr>
        <w:t xml:space="preserve"> случаются </w:t>
      </w:r>
      <w:proofErr w:type="spellStart"/>
      <w:r w:rsidRPr="00ED2D32">
        <w:rPr>
          <w:rFonts w:eastAsia="Times New Roman" w:cs="Arial"/>
        </w:rPr>
        <w:t>электротравмы</w:t>
      </w:r>
      <w:proofErr w:type="spellEnd"/>
      <w:r w:rsidRPr="00ED2D32">
        <w:rPr>
          <w:rFonts w:eastAsia="Times New Roman" w:cs="Arial"/>
        </w:rPr>
        <w:t xml:space="preserve"> с обширными глубокими ожогами, поскольку в этом случае температура поднимается по всему пути следования тока.</w:t>
      </w:r>
    </w:p>
    <w:p w:rsidR="008B0B51" w:rsidRPr="00ED2D32" w:rsidRDefault="008B0B51" w:rsidP="008B0B51">
      <w:pPr>
        <w:shd w:val="clear" w:color="auto" w:fill="FFFFFF"/>
        <w:ind w:firstLine="426"/>
        <w:rPr>
          <w:rFonts w:eastAsia="Times New Roman" w:cs="Arial"/>
        </w:rPr>
      </w:pPr>
      <w:r w:rsidRPr="00ED2D32">
        <w:rPr>
          <w:rFonts w:eastAsia="Times New Roman" w:cs="Arial"/>
        </w:rPr>
        <w:t xml:space="preserve">При напряжении свыше 1 000 </w:t>
      </w:r>
      <w:proofErr w:type="gramStart"/>
      <w:r w:rsidRPr="00ED2D32">
        <w:rPr>
          <w:rFonts w:eastAsia="Times New Roman" w:cs="Arial"/>
        </w:rPr>
        <w:t>В</w:t>
      </w:r>
      <w:proofErr w:type="gramEnd"/>
      <w:r w:rsidRPr="00ED2D32">
        <w:rPr>
          <w:rFonts w:eastAsia="Times New Roman" w:cs="Arial"/>
        </w:rPr>
        <w:t xml:space="preserve"> </w:t>
      </w:r>
      <w:proofErr w:type="spellStart"/>
      <w:r w:rsidRPr="00ED2D32">
        <w:rPr>
          <w:rFonts w:eastAsia="Times New Roman" w:cs="Arial"/>
        </w:rPr>
        <w:t>в</w:t>
      </w:r>
      <w:proofErr w:type="spellEnd"/>
      <w:r w:rsidRPr="00ED2D32">
        <w:rPr>
          <w:rFonts w:eastAsia="Times New Roman" w:cs="Arial"/>
        </w:rPr>
        <w:t xml:space="preserve"> результате случайных коротких замыканий может возникнуть и дуговой ожог. </w:t>
      </w:r>
      <w:r w:rsidRPr="00ED2D32">
        <w:rPr>
          <w:rFonts w:eastAsia="Times New Roman" w:cs="Arial"/>
          <w:b/>
          <w:bCs/>
        </w:rPr>
        <w:t>Дуговой ожог</w:t>
      </w:r>
      <w:r w:rsidRPr="00ED2D32">
        <w:rPr>
          <w:rFonts w:eastAsia="Times New Roman" w:cs="Arial"/>
        </w:rPr>
        <w:t xml:space="preserve"> обусловлен воздействием электрической дуги, создающей высокую температуру. Дуговой ожог возникает при работе в электроустановках различных напряжений, часто является следствием случайных коротких замыканий в установках выше 1000 В и до 10 </w:t>
      </w:r>
      <w:proofErr w:type="spellStart"/>
      <w:r w:rsidRPr="00ED2D32">
        <w:rPr>
          <w:rFonts w:eastAsia="Times New Roman" w:cs="Arial"/>
        </w:rPr>
        <w:t>кВ</w:t>
      </w:r>
      <w:proofErr w:type="spellEnd"/>
      <w:r w:rsidRPr="00ED2D32">
        <w:rPr>
          <w:rFonts w:eastAsia="Times New Roman" w:cs="Arial"/>
        </w:rPr>
        <w:t xml:space="preserve"> или ошибочных операций персонала. Поражение возникает от перемены электрической дуги или загоревшейся от нее одежды.</w:t>
      </w:r>
    </w:p>
    <w:p w:rsidR="008B0B51" w:rsidRPr="00ED2D32" w:rsidRDefault="008B0B51" w:rsidP="008B0B51">
      <w:pPr>
        <w:shd w:val="clear" w:color="auto" w:fill="FFFFFF"/>
        <w:ind w:firstLine="426"/>
        <w:rPr>
          <w:rFonts w:eastAsia="Times New Roman" w:cs="Arial"/>
        </w:rPr>
      </w:pPr>
      <w:r w:rsidRPr="00ED2D32">
        <w:rPr>
          <w:rFonts w:eastAsia="Times New Roman" w:cs="Arial"/>
          <w:b/>
          <w:bCs/>
        </w:rPr>
        <w:t>Электрические знаки</w:t>
      </w:r>
      <w:r w:rsidRPr="00ED2D32">
        <w:rPr>
          <w:rFonts w:eastAsia="Times New Roman" w:cs="Arial"/>
        </w:rPr>
        <w:t> </w:t>
      </w:r>
      <w:r w:rsidRPr="00ED2D32">
        <w:rPr>
          <w:rFonts w:eastAsia="Times New Roman" w:cs="Arial"/>
          <w:b/>
          <w:bCs/>
        </w:rPr>
        <w:t>и метки</w:t>
      </w:r>
      <w:r w:rsidRPr="00ED2D32">
        <w:rPr>
          <w:rFonts w:eastAsia="Times New Roman" w:cs="Arial"/>
        </w:rPr>
        <w:t> - проявляются на коже человека, который подвергся действию тока, в виде пятен серого или бледно-желтого цвета. Обычно электрические знаки имеют круглую или овальную форму с углубленным в центре размером от 1 до 5 мм. Как правило, они безболезненны, затвердевают подобно мозоли, со временем омертвевший слой кожи сходит самостоятельно.</w:t>
      </w:r>
    </w:p>
    <w:p w:rsidR="008B0B51" w:rsidRPr="00ED2D32" w:rsidRDefault="008B0B51" w:rsidP="008B0B51">
      <w:pPr>
        <w:shd w:val="clear" w:color="auto" w:fill="FFFFFF"/>
        <w:ind w:firstLine="426"/>
        <w:rPr>
          <w:rFonts w:eastAsia="Times New Roman" w:cs="Arial"/>
        </w:rPr>
      </w:pPr>
      <w:r w:rsidRPr="00ED2D32">
        <w:rPr>
          <w:rFonts w:eastAsia="Times New Roman" w:cs="Arial"/>
          <w:b/>
          <w:bCs/>
        </w:rPr>
        <w:t>Металлизация кожи</w:t>
      </w:r>
      <w:r w:rsidRPr="00ED2D32">
        <w:rPr>
          <w:rFonts w:eastAsia="Times New Roman" w:cs="Arial"/>
        </w:rPr>
        <w:t> - возникает в результате проникновения в верхний слой кожи мелких частиц металла, который оплавился под действием электрической дуги. Кожа в месте поражения становится болезненной, жесткой, принимает темный металлический оттенок.</w:t>
      </w:r>
    </w:p>
    <w:p w:rsidR="008B0B51" w:rsidRPr="00ED2D32" w:rsidRDefault="008B0B51" w:rsidP="008B0B51">
      <w:pPr>
        <w:shd w:val="clear" w:color="auto" w:fill="FFFFFF"/>
        <w:ind w:firstLine="426"/>
        <w:rPr>
          <w:rFonts w:eastAsia="Times New Roman" w:cs="Arial"/>
        </w:rPr>
      </w:pPr>
      <w:proofErr w:type="spellStart"/>
      <w:r w:rsidRPr="00ED2D32">
        <w:rPr>
          <w:rFonts w:eastAsia="Times New Roman" w:cs="Arial"/>
          <w:b/>
          <w:bCs/>
        </w:rPr>
        <w:t>Электроофтальмия</w:t>
      </w:r>
      <w:proofErr w:type="spellEnd"/>
      <w:r w:rsidRPr="00ED2D32">
        <w:rPr>
          <w:rFonts w:eastAsia="Times New Roman" w:cs="Arial"/>
        </w:rPr>
        <w:t> – возникает в результате воспаления наружной оболочки глаз под действием ультрафиолетовых лучей электрической дуги. Для защиты от светового воздействия электрического тока необходимо пользоваться защитными очками и масками с цветными стеклами.</w:t>
      </w:r>
    </w:p>
    <w:p w:rsidR="008B0B51" w:rsidRPr="00ED2D32" w:rsidRDefault="008B0B51" w:rsidP="008B0B51">
      <w:pPr>
        <w:shd w:val="clear" w:color="auto" w:fill="FFFFFF"/>
        <w:ind w:firstLine="426"/>
        <w:rPr>
          <w:rFonts w:eastAsia="Times New Roman" w:cs="Arial"/>
        </w:rPr>
      </w:pPr>
      <w:r w:rsidRPr="00ED2D32">
        <w:rPr>
          <w:rFonts w:eastAsia="Times New Roman" w:cs="Arial"/>
          <w:b/>
          <w:bCs/>
        </w:rPr>
        <w:t>Механические повреждения</w:t>
      </w:r>
      <w:r w:rsidRPr="00ED2D32">
        <w:rPr>
          <w:rFonts w:eastAsia="Times New Roman" w:cs="Arial"/>
        </w:rPr>
        <w:t> проявляются под действием тока непроизвольным судорожным сокращением мышц. Это может привести к разрыву кожи, кровеносных сосудов и нервных тканей. Такие травмы возникают при контакте с напряжением ниже 380 В, когда человек не теряет сознания и пытается самостоятельно освободиться от источника тока.</w:t>
      </w:r>
    </w:p>
    <w:p w:rsidR="008B0B51" w:rsidRPr="00ED2D32" w:rsidRDefault="008B0B51" w:rsidP="008B0B51">
      <w:pPr>
        <w:shd w:val="clear" w:color="auto" w:fill="FFFFFF"/>
        <w:ind w:firstLine="426"/>
        <w:rPr>
          <w:rFonts w:eastAsia="Times New Roman" w:cs="Arial"/>
        </w:rPr>
      </w:pPr>
      <w:r w:rsidRPr="00ED2D32">
        <w:rPr>
          <w:rFonts w:eastAsia="Times New Roman" w:cs="Arial"/>
        </w:rPr>
        <w:t>Из выше перечисленных повреждений, которые возникают в результате действия электрического тока на организм человека, наиболее опасными являются электрические удары. </w:t>
      </w:r>
      <w:r w:rsidRPr="00ED2D32">
        <w:rPr>
          <w:rFonts w:eastAsia="Times New Roman" w:cs="Arial"/>
          <w:b/>
          <w:bCs/>
        </w:rPr>
        <w:t>Электрический удар</w:t>
      </w:r>
      <w:r w:rsidRPr="00ED2D32">
        <w:rPr>
          <w:rFonts w:eastAsia="Times New Roman" w:cs="Arial"/>
        </w:rPr>
        <w:t> сопровождается возбуждением живых тканей организма током, который через него проходит. В этот момент возникают непроизвольные судорожные сокращения мышц.</w:t>
      </w:r>
    </w:p>
    <w:p w:rsidR="008B0B51" w:rsidRPr="00ED2D32" w:rsidRDefault="008B0B51" w:rsidP="008B0B51">
      <w:pPr>
        <w:shd w:val="clear" w:color="auto" w:fill="FFFFFF"/>
        <w:ind w:firstLine="426"/>
        <w:rPr>
          <w:rFonts w:eastAsia="Times New Roman" w:cs="Arial"/>
        </w:rPr>
      </w:pPr>
      <w:r w:rsidRPr="00ED2D32">
        <w:rPr>
          <w:rFonts w:eastAsia="Times New Roman" w:cs="Arial"/>
        </w:rPr>
        <w:t>В зависимости от того, какие последствия возникают после электрического удара, их разделяют на </w:t>
      </w:r>
      <w:r w:rsidRPr="00ED2D32">
        <w:rPr>
          <w:rFonts w:eastAsia="Times New Roman" w:cs="Arial"/>
          <w:b/>
          <w:bCs/>
        </w:rPr>
        <w:t>четыре степени воздействия</w:t>
      </w:r>
      <w:r w:rsidRPr="00ED2D32">
        <w:rPr>
          <w:rFonts w:eastAsia="Times New Roman" w:cs="Arial"/>
        </w:rPr>
        <w:t>:</w:t>
      </w:r>
    </w:p>
    <w:p w:rsidR="008B0B51" w:rsidRPr="00ED2D32" w:rsidRDefault="008B0B51" w:rsidP="008B0B51">
      <w:pPr>
        <w:shd w:val="clear" w:color="auto" w:fill="FFFFFF"/>
        <w:ind w:left="717"/>
        <w:rPr>
          <w:rFonts w:eastAsia="Times New Roman" w:cs="Arial"/>
        </w:rPr>
      </w:pPr>
      <w:r w:rsidRPr="00ED2D32">
        <w:rPr>
          <w:rFonts w:eastAsia="Times New Roman" w:cs="Arial"/>
          <w:b/>
          <w:bCs/>
        </w:rPr>
        <w:t>I </w:t>
      </w:r>
      <w:r w:rsidRPr="00ED2D32">
        <w:rPr>
          <w:rFonts w:eastAsia="Times New Roman" w:cs="Arial"/>
        </w:rPr>
        <w:t>- судорожные сокращения мышц, человек в сознании;</w:t>
      </w:r>
    </w:p>
    <w:p w:rsidR="008B0B51" w:rsidRPr="00ED2D32" w:rsidRDefault="008B0B51" w:rsidP="008B0B51">
      <w:pPr>
        <w:shd w:val="clear" w:color="auto" w:fill="FFFFFF"/>
        <w:ind w:left="717"/>
        <w:rPr>
          <w:rFonts w:eastAsia="Times New Roman" w:cs="Arial"/>
        </w:rPr>
      </w:pPr>
      <w:r w:rsidRPr="00ED2D32">
        <w:rPr>
          <w:rFonts w:eastAsia="Times New Roman" w:cs="Arial"/>
          <w:b/>
          <w:bCs/>
        </w:rPr>
        <w:t>II </w:t>
      </w:r>
      <w:r w:rsidRPr="00ED2D32">
        <w:rPr>
          <w:rFonts w:eastAsia="Times New Roman" w:cs="Arial"/>
        </w:rPr>
        <w:t>- судорожные сокращения мышц, человек без сознания, дыхание и работа сердца присутствуют;</w:t>
      </w:r>
    </w:p>
    <w:p w:rsidR="008B0B51" w:rsidRPr="00ED2D32" w:rsidRDefault="008B0B51" w:rsidP="008B0B51">
      <w:pPr>
        <w:shd w:val="clear" w:color="auto" w:fill="FFFFFF"/>
        <w:ind w:left="717"/>
        <w:rPr>
          <w:rFonts w:eastAsia="Times New Roman" w:cs="Arial"/>
        </w:rPr>
      </w:pPr>
      <w:r w:rsidRPr="00ED2D32">
        <w:rPr>
          <w:rFonts w:eastAsia="Times New Roman" w:cs="Arial"/>
          <w:b/>
          <w:bCs/>
        </w:rPr>
        <w:t>III</w:t>
      </w:r>
      <w:r w:rsidRPr="00ED2D32">
        <w:rPr>
          <w:rFonts w:eastAsia="Times New Roman" w:cs="Arial"/>
        </w:rPr>
        <w:t> – отсутствие дыхания с нарушением работы сердца;</w:t>
      </w:r>
    </w:p>
    <w:p w:rsidR="008B0B51" w:rsidRPr="00ED2D32" w:rsidRDefault="008B0B51" w:rsidP="008B0B51">
      <w:pPr>
        <w:shd w:val="clear" w:color="auto" w:fill="FFFFFF"/>
        <w:ind w:left="717"/>
        <w:rPr>
          <w:rFonts w:eastAsia="Times New Roman" w:cs="Arial"/>
        </w:rPr>
      </w:pPr>
      <w:r w:rsidRPr="00ED2D32">
        <w:rPr>
          <w:rFonts w:eastAsia="Times New Roman" w:cs="Arial"/>
          <w:b/>
          <w:bCs/>
        </w:rPr>
        <w:t>IV</w:t>
      </w:r>
      <w:r w:rsidRPr="00ED2D32">
        <w:rPr>
          <w:rFonts w:eastAsia="Times New Roman" w:cs="Arial"/>
        </w:rPr>
        <w:t> – клиническая смерть, отсутствие дыхания, остановка сердца.</w:t>
      </w:r>
    </w:p>
    <w:p w:rsidR="008B0B51" w:rsidRPr="00ED2D32" w:rsidRDefault="008B0B51" w:rsidP="008B0B51">
      <w:pPr>
        <w:shd w:val="clear" w:color="auto" w:fill="FFFFFF"/>
        <w:rPr>
          <w:rFonts w:eastAsia="Times New Roman" w:cs="Arial"/>
        </w:rPr>
      </w:pPr>
    </w:p>
    <w:p w:rsidR="008B0B51" w:rsidRPr="00ED2D32" w:rsidRDefault="008B0B51" w:rsidP="008B0B51">
      <w:pPr>
        <w:shd w:val="clear" w:color="auto" w:fill="FFFFFF"/>
        <w:rPr>
          <w:rFonts w:eastAsia="Times New Roman" w:cs="Arial"/>
        </w:rPr>
      </w:pPr>
      <w:r w:rsidRPr="00ED2D32">
        <w:rPr>
          <w:rFonts w:eastAsia="Times New Roman" w:cs="Arial"/>
          <w:b/>
          <w:bCs/>
        </w:rPr>
        <w:t>Опасность поражения электрическим током</w:t>
      </w:r>
      <w:r w:rsidRPr="00ED2D32">
        <w:rPr>
          <w:rFonts w:eastAsia="Times New Roman" w:cs="Arial"/>
        </w:rPr>
        <w:t> усугубляется тем, что:</w:t>
      </w:r>
    </w:p>
    <w:p w:rsidR="008B0B51" w:rsidRPr="00ED2D32" w:rsidRDefault="008B0B51" w:rsidP="008B0B51">
      <w:pPr>
        <w:widowControl/>
        <w:numPr>
          <w:ilvl w:val="0"/>
          <w:numId w:val="22"/>
        </w:numPr>
        <w:shd w:val="clear" w:color="auto" w:fill="FFFFFF"/>
        <w:autoSpaceDE/>
        <w:autoSpaceDN/>
        <w:adjustRightInd/>
        <w:spacing w:after="100" w:afterAutospacing="1" w:line="300" w:lineRule="atLeast"/>
        <w:jc w:val="both"/>
        <w:rPr>
          <w:rFonts w:eastAsia="Times New Roman" w:cs="Arial"/>
        </w:rPr>
      </w:pPr>
      <w:r w:rsidRPr="00ED2D32">
        <w:rPr>
          <w:rFonts w:eastAsia="Times New Roman" w:cs="Arial"/>
        </w:rPr>
        <w:lastRenderedPageBreak/>
        <w:t>ток не имеет внешних признаков и как правило человек без специальных приборов не может заблаговременно обнаружить грозящую ему опасность;</w:t>
      </w:r>
    </w:p>
    <w:p w:rsidR="008B0B51" w:rsidRPr="00ED2D32" w:rsidRDefault="008B0B51" w:rsidP="008B0B51">
      <w:pPr>
        <w:widowControl/>
        <w:numPr>
          <w:ilvl w:val="0"/>
          <w:numId w:val="22"/>
        </w:numPr>
        <w:shd w:val="clear" w:color="auto" w:fill="FFFFFF"/>
        <w:autoSpaceDE/>
        <w:autoSpaceDN/>
        <w:adjustRightInd/>
        <w:spacing w:after="100" w:afterAutospacing="1" w:line="300" w:lineRule="atLeast"/>
        <w:jc w:val="both"/>
        <w:rPr>
          <w:rFonts w:eastAsia="Times New Roman" w:cs="Arial"/>
        </w:rPr>
      </w:pPr>
      <w:r w:rsidRPr="00ED2D32">
        <w:rPr>
          <w:rFonts w:eastAsia="Times New Roman" w:cs="Arial"/>
        </w:rPr>
        <w:t>воздействие тока на человека в большинстве случаев приводит к серьезным нарушениям наиболее важных жизнедеятельных систем, таких как центральная нервная, сердечно-сосудистая и дыхательная, что увеличивает тяжесть поражения;</w:t>
      </w:r>
    </w:p>
    <w:p w:rsidR="008B0B51" w:rsidRPr="00ED2D32" w:rsidRDefault="008B0B51" w:rsidP="008B0B51">
      <w:pPr>
        <w:widowControl/>
        <w:numPr>
          <w:ilvl w:val="0"/>
          <w:numId w:val="22"/>
        </w:numPr>
        <w:shd w:val="clear" w:color="auto" w:fill="FFFFFF"/>
        <w:autoSpaceDE/>
        <w:autoSpaceDN/>
        <w:adjustRightInd/>
        <w:spacing w:after="100" w:afterAutospacing="1" w:line="300" w:lineRule="atLeast"/>
        <w:jc w:val="both"/>
        <w:rPr>
          <w:rFonts w:eastAsia="Times New Roman" w:cs="Arial"/>
        </w:rPr>
      </w:pPr>
      <w:r w:rsidRPr="00ED2D32">
        <w:rPr>
          <w:rFonts w:eastAsia="Times New Roman" w:cs="Arial"/>
        </w:rPr>
        <w:t>переменный ток способен вызвать интенсивные судороги мышц, приводящие к не отпускающему эффекту, при котором человек самостоятельно не может освободиться от воздействия тока;</w:t>
      </w:r>
    </w:p>
    <w:p w:rsidR="008B0B51" w:rsidRPr="00ED2D32" w:rsidRDefault="008B0B51" w:rsidP="008B0B51">
      <w:pPr>
        <w:widowControl/>
        <w:numPr>
          <w:ilvl w:val="0"/>
          <w:numId w:val="22"/>
        </w:numPr>
        <w:shd w:val="clear" w:color="auto" w:fill="FFFFFF"/>
        <w:autoSpaceDE/>
        <w:autoSpaceDN/>
        <w:adjustRightInd/>
        <w:spacing w:after="100" w:afterAutospacing="1" w:line="300" w:lineRule="atLeast"/>
        <w:jc w:val="both"/>
        <w:rPr>
          <w:rFonts w:eastAsia="Times New Roman" w:cs="Arial"/>
        </w:rPr>
      </w:pPr>
      <w:r w:rsidRPr="00ED2D32">
        <w:rPr>
          <w:rFonts w:eastAsia="Times New Roman" w:cs="Arial"/>
        </w:rPr>
        <w:t xml:space="preserve">воздействие тока вызывает у человека резкую реакцию отдергивания, а в ряде случаев и потерю сознания, что при работе на высоте может привести к </w:t>
      </w:r>
      <w:proofErr w:type="spellStart"/>
      <w:r w:rsidRPr="00ED2D32">
        <w:rPr>
          <w:rFonts w:eastAsia="Times New Roman" w:cs="Arial"/>
        </w:rPr>
        <w:t>травмированию</w:t>
      </w:r>
      <w:proofErr w:type="spellEnd"/>
      <w:r w:rsidRPr="00ED2D32">
        <w:rPr>
          <w:rFonts w:eastAsia="Times New Roman" w:cs="Arial"/>
        </w:rPr>
        <w:t xml:space="preserve"> в результате падения.</w:t>
      </w:r>
    </w:p>
    <w:p w:rsidR="008B0B51" w:rsidRPr="00ED2D32" w:rsidRDefault="008B0B51" w:rsidP="008B0B51">
      <w:pPr>
        <w:shd w:val="clear" w:color="auto" w:fill="FFFFFF"/>
        <w:ind w:firstLine="360"/>
        <w:rPr>
          <w:rFonts w:eastAsia="Times New Roman" w:cs="Arial"/>
          <w:b/>
        </w:rPr>
      </w:pPr>
      <w:r w:rsidRPr="00ED2D32">
        <w:rPr>
          <w:rFonts w:eastAsia="Times New Roman" w:cs="Arial"/>
          <w:b/>
        </w:rPr>
        <w:t>При работе в электроустановках напряжением до 1000 Вольт без снятия напряжения на токоведущих частях и вблизи них необходимо:</w:t>
      </w:r>
    </w:p>
    <w:p w:rsidR="008B0B51" w:rsidRPr="00ED2D32" w:rsidRDefault="008B0B51" w:rsidP="008B0B51">
      <w:pPr>
        <w:pStyle w:val="a3"/>
        <w:widowControl/>
        <w:numPr>
          <w:ilvl w:val="0"/>
          <w:numId w:val="23"/>
        </w:numPr>
        <w:shd w:val="clear" w:color="auto" w:fill="FFFFFF"/>
        <w:autoSpaceDE/>
        <w:autoSpaceDN/>
        <w:adjustRightInd/>
        <w:spacing w:after="60"/>
        <w:rPr>
          <w:rFonts w:eastAsia="Times New Roman" w:cs="Arial"/>
        </w:rPr>
      </w:pPr>
      <w:r w:rsidRPr="00ED2D32">
        <w:rPr>
          <w:rFonts w:eastAsia="Times New Roman" w:cs="Arial"/>
        </w:rPr>
        <w:t>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8B0B51" w:rsidRPr="00ED2D32" w:rsidRDefault="008B0B51" w:rsidP="008B0B51">
      <w:pPr>
        <w:pStyle w:val="a3"/>
        <w:widowControl/>
        <w:numPr>
          <w:ilvl w:val="0"/>
          <w:numId w:val="23"/>
        </w:numPr>
        <w:shd w:val="clear" w:color="auto" w:fill="FFFFFF"/>
        <w:autoSpaceDE/>
        <w:autoSpaceDN/>
        <w:adjustRightInd/>
        <w:spacing w:after="60"/>
        <w:rPr>
          <w:rFonts w:eastAsia="Times New Roman" w:cs="Arial"/>
        </w:rPr>
      </w:pPr>
      <w:r w:rsidRPr="00ED2D32">
        <w:rPr>
          <w:rFonts w:eastAsia="Times New Roman" w:cs="Arial"/>
        </w:rPr>
        <w:t>работать в диэлектрических галошах или стоя на изолирующей подставке либо на диэлектрическом коврике;</w:t>
      </w:r>
    </w:p>
    <w:p w:rsidR="008B0B51" w:rsidRPr="00ED2D32" w:rsidRDefault="008B0B51" w:rsidP="008B0B51">
      <w:pPr>
        <w:pStyle w:val="a3"/>
        <w:widowControl/>
        <w:numPr>
          <w:ilvl w:val="0"/>
          <w:numId w:val="23"/>
        </w:numPr>
        <w:shd w:val="clear" w:color="auto" w:fill="FFFFFF"/>
        <w:autoSpaceDE/>
        <w:autoSpaceDN/>
        <w:adjustRightInd/>
        <w:spacing w:after="60"/>
        <w:rPr>
          <w:rFonts w:eastAsia="Times New Roman" w:cs="Arial"/>
        </w:rPr>
      </w:pPr>
      <w:r w:rsidRPr="00ED2D32">
        <w:rPr>
          <w:rFonts w:eastAsia="Times New Roman" w:cs="Arial"/>
        </w:rPr>
        <w:t>применять инструмент с изолирующими рукоятками, при отсутствии такого инструмента пользоваться диэлектрическими перчатками.</w:t>
      </w:r>
    </w:p>
    <w:p w:rsidR="008B0B51" w:rsidRPr="00ED2D32" w:rsidRDefault="008B0B51" w:rsidP="008B0B51">
      <w:pPr>
        <w:shd w:val="clear" w:color="auto" w:fill="FFFFFF"/>
        <w:ind w:firstLine="360"/>
        <w:rPr>
          <w:rFonts w:eastAsia="Times New Roman" w:cs="Arial"/>
          <w:b/>
        </w:rPr>
      </w:pPr>
      <w:r w:rsidRPr="00ED2D32">
        <w:rPr>
          <w:rFonts w:eastAsia="Times New Roman" w:cs="Arial"/>
          <w:b/>
        </w:rPr>
        <w:t>При производстве работ без снятия напряжения на токоведущих частях с помощью изолирующих средств защиты необходимо:</w:t>
      </w:r>
    </w:p>
    <w:p w:rsidR="008B0B51" w:rsidRPr="00ED2D32" w:rsidRDefault="008B0B51" w:rsidP="008B0B51">
      <w:pPr>
        <w:pStyle w:val="a3"/>
        <w:widowControl/>
        <w:numPr>
          <w:ilvl w:val="0"/>
          <w:numId w:val="24"/>
        </w:numPr>
        <w:shd w:val="clear" w:color="auto" w:fill="FFFFFF"/>
        <w:autoSpaceDE/>
        <w:autoSpaceDN/>
        <w:adjustRightInd/>
        <w:spacing w:after="60"/>
        <w:ind w:left="0" w:firstLine="360"/>
        <w:rPr>
          <w:rFonts w:eastAsia="Times New Roman" w:cs="Arial"/>
        </w:rPr>
      </w:pPr>
      <w:r w:rsidRPr="00ED2D32">
        <w:rPr>
          <w:rFonts w:eastAsia="Times New Roman" w:cs="Arial"/>
        </w:rPr>
        <w:t>держать изолирующие части средств защиты за ручки-захваты до ограничительного кольца;</w:t>
      </w:r>
    </w:p>
    <w:p w:rsidR="008B0B51" w:rsidRPr="00ED2D32" w:rsidRDefault="008B0B51" w:rsidP="008B0B51">
      <w:pPr>
        <w:pStyle w:val="a3"/>
        <w:widowControl/>
        <w:numPr>
          <w:ilvl w:val="0"/>
          <w:numId w:val="24"/>
        </w:numPr>
        <w:shd w:val="clear" w:color="auto" w:fill="FFFFFF"/>
        <w:autoSpaceDE/>
        <w:autoSpaceDN/>
        <w:adjustRightInd/>
        <w:spacing w:after="60"/>
        <w:ind w:left="0" w:firstLine="360"/>
        <w:rPr>
          <w:rFonts w:eastAsia="Times New Roman" w:cs="Arial"/>
        </w:rPr>
      </w:pPr>
      <w:r w:rsidRPr="00ED2D32">
        <w:rPr>
          <w:rFonts w:eastAsia="Times New Roman" w:cs="Arial"/>
        </w:rPr>
        <w:t>располагать изолирующие части средств защиты так, чтобы не возникла опасность перекрытия по поверхности изоляции между токоведущими частями двух фаз или замыкания на землю;</w:t>
      </w:r>
    </w:p>
    <w:p w:rsidR="008B0B51" w:rsidRPr="00ED2D32" w:rsidRDefault="008B0B51" w:rsidP="008B0B51">
      <w:pPr>
        <w:pStyle w:val="a3"/>
        <w:widowControl/>
        <w:numPr>
          <w:ilvl w:val="0"/>
          <w:numId w:val="24"/>
        </w:numPr>
        <w:shd w:val="clear" w:color="auto" w:fill="FFFFFF"/>
        <w:autoSpaceDE/>
        <w:autoSpaceDN/>
        <w:adjustRightInd/>
        <w:spacing w:after="60"/>
        <w:ind w:left="0" w:firstLine="360"/>
        <w:rPr>
          <w:rFonts w:eastAsia="Times New Roman" w:cs="Arial"/>
        </w:rPr>
      </w:pPr>
      <w:r w:rsidRPr="00ED2D32">
        <w:rPr>
          <w:rFonts w:eastAsia="Times New Roman" w:cs="Arial"/>
        </w:rPr>
        <w:t>пользоваться только сухими и чистыми изолирующими частями средств защиты.</w:t>
      </w:r>
    </w:p>
    <w:p w:rsidR="008B0B51" w:rsidRPr="00ED2D32" w:rsidRDefault="008B0B51" w:rsidP="008B0B51">
      <w:pPr>
        <w:shd w:val="clear" w:color="auto" w:fill="FFFFFF"/>
        <w:ind w:firstLine="360"/>
        <w:rPr>
          <w:rFonts w:eastAsia="Times New Roman" w:cs="Arial"/>
          <w:b/>
        </w:rPr>
      </w:pPr>
      <w:r w:rsidRPr="00ED2D32">
        <w:rPr>
          <w:rFonts w:eastAsia="Times New Roman" w:cs="Arial"/>
          <w:b/>
        </w:rPr>
        <w:t>При обнаружении каких-либо неисправностей изолирующих частей средств защиты пользование ими должно быть немедленно прекращено.</w:t>
      </w:r>
    </w:p>
    <w:p w:rsidR="008B0B51" w:rsidRPr="00ED2D32" w:rsidRDefault="008B0B51" w:rsidP="008B0B51">
      <w:pPr>
        <w:shd w:val="clear" w:color="auto" w:fill="FFFFFF"/>
        <w:ind w:firstLine="360"/>
        <w:rPr>
          <w:rFonts w:eastAsia="Times New Roman" w:cs="Arial"/>
          <w:b/>
        </w:rPr>
      </w:pPr>
      <w:r w:rsidRPr="00ED2D32">
        <w:rPr>
          <w:rFonts w:eastAsia="Times New Roman" w:cs="Arial"/>
          <w:b/>
        </w:rPr>
        <w:t>Без применения электрозащитных средств запрещается прикасаться к изоляторам электроустановки, находящейся под напряжением.</w:t>
      </w:r>
    </w:p>
    <w:p w:rsidR="008B0B51" w:rsidRPr="00ED2D32" w:rsidRDefault="008B0B51" w:rsidP="008B0B51">
      <w:pPr>
        <w:shd w:val="clear" w:color="auto" w:fill="FFFFFF"/>
        <w:ind w:firstLine="360"/>
        <w:rPr>
          <w:rFonts w:eastAsia="Times New Roman" w:cs="Arial"/>
        </w:rPr>
      </w:pPr>
      <w:r w:rsidRPr="00ED2D32">
        <w:rPr>
          <w:rFonts w:eastAsia="Times New Roman" w:cs="Arial"/>
        </w:rPr>
        <w:t xml:space="preserve">При работе с применением электрозащитных средств (изолирующие штанги и клещи, электроизмерительные клещи, указатели напряжения) допускается приближение человека к токоведущим частям на расстояние, определяемое длиной изолирующей части этих средств. </w:t>
      </w:r>
    </w:p>
    <w:p w:rsidR="008B0B51" w:rsidRPr="00ED2D32" w:rsidRDefault="008B0B51" w:rsidP="008B0B51">
      <w:pPr>
        <w:shd w:val="clear" w:color="auto" w:fill="FFFFFF"/>
        <w:ind w:firstLine="360"/>
        <w:rPr>
          <w:rFonts w:eastAsia="Times New Roman" w:cs="Arial"/>
        </w:rPr>
      </w:pPr>
      <w:r w:rsidRPr="00ED2D32">
        <w:rPr>
          <w:rFonts w:eastAsia="Times New Roman" w:cs="Arial"/>
          <w:b/>
        </w:rPr>
        <w:t xml:space="preserve">При работе в электроустановках напряжением выше 1000 Вольт без снятия напряжения на токоведущих частях и вблизи них необходимо </w:t>
      </w:r>
      <w:r w:rsidRPr="00ED2D32">
        <w:rPr>
          <w:rFonts w:eastAsia="Times New Roman" w:cs="Arial"/>
        </w:rPr>
        <w:t>выполнить мероприятия, исключающие приближение к токоведущим частя на расстояние, меньше допустимого.</w:t>
      </w:r>
    </w:p>
    <w:p w:rsidR="008B0B51" w:rsidRPr="00ED2D32" w:rsidRDefault="008B0B51" w:rsidP="008B0B51">
      <w:pPr>
        <w:shd w:val="clear" w:color="auto" w:fill="FFFFFF"/>
        <w:ind w:firstLine="360"/>
        <w:rPr>
          <w:rFonts w:eastAsia="Times New Roman" w:cs="Arial"/>
          <w:b/>
        </w:rPr>
      </w:pPr>
      <w:r w:rsidRPr="00ED2D32">
        <w:rPr>
          <w:rFonts w:eastAsia="Times New Roman" w:cs="Arial"/>
          <w:b/>
        </w:rPr>
        <w:t>При снятии и установке предохранителей под напряжением необходимо пользоваться:</w:t>
      </w:r>
    </w:p>
    <w:p w:rsidR="008B0B51" w:rsidRPr="00ED2D32" w:rsidRDefault="008B0B51" w:rsidP="008B0B51">
      <w:pPr>
        <w:pStyle w:val="a3"/>
        <w:widowControl/>
        <w:numPr>
          <w:ilvl w:val="0"/>
          <w:numId w:val="25"/>
        </w:numPr>
        <w:shd w:val="clear" w:color="auto" w:fill="FFFFFF"/>
        <w:autoSpaceDE/>
        <w:autoSpaceDN/>
        <w:adjustRightInd/>
        <w:spacing w:after="60"/>
        <w:ind w:left="0" w:firstLine="360"/>
        <w:rPr>
          <w:rFonts w:eastAsia="Times New Roman" w:cs="Arial"/>
        </w:rPr>
      </w:pPr>
      <w:r w:rsidRPr="00ED2D32">
        <w:rPr>
          <w:rFonts w:eastAsia="Times New Roman" w:cs="Arial"/>
        </w:rPr>
        <w:t>в электроустановках напряжением выше 1000 Вольт изолирующими клещами, диэлектрическими перчатками и защитными очками (маской);</w:t>
      </w:r>
    </w:p>
    <w:p w:rsidR="008B0B51" w:rsidRPr="00ED2D32" w:rsidRDefault="008B0B51" w:rsidP="008B0B51">
      <w:pPr>
        <w:pStyle w:val="a3"/>
        <w:widowControl/>
        <w:numPr>
          <w:ilvl w:val="0"/>
          <w:numId w:val="25"/>
        </w:numPr>
        <w:shd w:val="clear" w:color="auto" w:fill="FFFFFF"/>
        <w:autoSpaceDE/>
        <w:autoSpaceDN/>
        <w:adjustRightInd/>
        <w:spacing w:after="60"/>
        <w:ind w:left="0" w:firstLine="360"/>
        <w:rPr>
          <w:rFonts w:eastAsia="Times New Roman" w:cs="Arial"/>
        </w:rPr>
      </w:pPr>
      <w:r w:rsidRPr="00ED2D32">
        <w:rPr>
          <w:rFonts w:eastAsia="Times New Roman" w:cs="Arial"/>
        </w:rPr>
        <w:t>в электроустановках напряжением до 1000 Вольт изолирующими клещами или диэлектрическими перчатками, а при наличии открытых плавких вставок и защитными очками (маской).</w:t>
      </w:r>
    </w:p>
    <w:p w:rsidR="008B0B51" w:rsidRPr="00ED2D32" w:rsidRDefault="008B0B51" w:rsidP="008B0B51">
      <w:pPr>
        <w:shd w:val="clear" w:color="auto" w:fill="FFFFFF"/>
        <w:rPr>
          <w:rFonts w:eastAsia="Times New Roman" w:cs="Arial"/>
        </w:rPr>
      </w:pPr>
    </w:p>
    <w:p w:rsidR="008B0B51" w:rsidRPr="00ED2D32" w:rsidRDefault="008B0B51" w:rsidP="008B0B51">
      <w:pPr>
        <w:pStyle w:val="2"/>
        <w:jc w:val="left"/>
      </w:pPr>
      <w:bookmarkStart w:id="1" w:name="_Toc479245213"/>
      <w:r w:rsidRPr="00ED2D32">
        <w:t xml:space="preserve">Освобождение от действия электрического </w:t>
      </w:r>
      <w:proofErr w:type="gramStart"/>
      <w:r w:rsidRPr="00ED2D32">
        <w:t xml:space="preserve">тока,   </w:t>
      </w:r>
      <w:proofErr w:type="gramEnd"/>
      <w:r w:rsidRPr="00ED2D32">
        <w:t xml:space="preserve">                                                             первая помощь при поражении электротоком</w:t>
      </w:r>
      <w:bookmarkEnd w:id="1"/>
    </w:p>
    <w:p w:rsidR="008B0B51" w:rsidRPr="00ED2D32" w:rsidRDefault="008B0B51" w:rsidP="008B0B51">
      <w:pPr>
        <w:ind w:firstLine="426"/>
      </w:pPr>
      <w:r w:rsidRPr="00ED2D32">
        <w:t xml:space="preserve">При поражении электрическим током необходимо </w:t>
      </w:r>
      <w:r w:rsidRPr="00ED2D32">
        <w:rPr>
          <w:b/>
        </w:rPr>
        <w:t>как можно быстрее освободить пострадавшего от действия тока</w:t>
      </w:r>
      <w:r w:rsidRPr="00ED2D32">
        <w:t xml:space="preserve">, так как от продолжительности его действия на организм зависит тяжесть </w:t>
      </w:r>
      <w:proofErr w:type="spellStart"/>
      <w:r w:rsidRPr="00ED2D32">
        <w:t>электротравмы</w:t>
      </w:r>
      <w:proofErr w:type="spellEnd"/>
      <w:r w:rsidRPr="00ED2D32">
        <w:t xml:space="preserve">. Отключить электроустановку можно с помощью выключателя, рубильника или другого отключающего аппарата, а также путем снятия предохранителей, разъема штепсельного соединения, создания искусственного короткого замыкания на воздушной линии </w:t>
      </w:r>
      <w:r w:rsidRPr="00ED2D32">
        <w:lastRenderedPageBreak/>
        <w:t>(ВЛ) «</w:t>
      </w:r>
      <w:proofErr w:type="spellStart"/>
      <w:r w:rsidRPr="00ED2D32">
        <w:t>набросом</w:t>
      </w:r>
      <w:proofErr w:type="spellEnd"/>
      <w:r w:rsidRPr="00ED2D32">
        <w:t>» и т.п.</w:t>
      </w:r>
    </w:p>
    <w:p w:rsidR="008B0B51" w:rsidRPr="00ED2D32" w:rsidRDefault="008B0B51" w:rsidP="008B0B51">
      <w:pPr>
        <w:ind w:firstLine="426"/>
      </w:pPr>
      <w:r w:rsidRPr="00ED2D32">
        <w:t>Если отсутствует возможность быстрого отключения электроустановки, то необходимо принять меры к отделению пострадавшего от токоведущих частей, к которым он прикасается. При этом во всех случаях оказывающий помощь не должен прикасаться к пострадавшему без применения надлежащих мер предосторожности, так как это опасно для жизни. Он должен также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8B0B51" w:rsidRPr="00ED2D32" w:rsidRDefault="008B0B51" w:rsidP="008B0B51">
      <w:pPr>
        <w:ind w:firstLine="426"/>
      </w:pPr>
      <w:r w:rsidRPr="00ED2D32">
        <w:rPr>
          <w:b/>
        </w:rPr>
        <w:t xml:space="preserve">При напряжении до 1000 </w:t>
      </w:r>
      <w:proofErr w:type="gramStart"/>
      <w:r w:rsidRPr="00ED2D32">
        <w:rPr>
          <w:b/>
        </w:rPr>
        <w:t>В</w:t>
      </w:r>
      <w:proofErr w:type="gramEnd"/>
      <w:r w:rsidRPr="00ED2D32">
        <w:rPr>
          <w:b/>
        </w:rPr>
        <w:t xml:space="preserve"> для отделения пострадавшего от токоведущих частей или провода следует воспользоваться канатом, палкой, доской</w:t>
      </w:r>
      <w:r w:rsidRPr="00ED2D32">
        <w:t xml:space="preserve"> или каким-либо другим сухим предметом, не проводящим электрический ток. Можно оттянуть пострадавшего от токоведущих частей за одежду, избегая при этом прикосновения к окружающим металлическим предметам и частям тела пострадавшего, не прикрытым одеждой. 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ковер, прорезиненную материю (плащ) или просто сухую материю. Можно также изолировать себя, встав на резиновый ковер, сухую доску или какую-либо не проводящую электрический ток подстилку, сверток сухой одежды и т.п. При отделении пострадавшего от токоведущих частей следует действовать одной рукой.</w:t>
      </w:r>
    </w:p>
    <w:p w:rsidR="008B0B51" w:rsidRPr="00ED2D32" w:rsidRDefault="008B0B51" w:rsidP="008B0B51">
      <w:pPr>
        <w:ind w:firstLine="426"/>
      </w:pPr>
      <w:r w:rsidRPr="00ED2D32">
        <w:t xml:space="preserve">Если электрический ток проходит в землю через пострадавшего, и он судорожно сжимает в руке токоведущий элемент, можно перерубить провод топором с сухой деревянной рукояткой или сделать разрыв, применяя инструмент с изолирующими рукоятками. Перерубать провода необходимо </w:t>
      </w:r>
      <w:proofErr w:type="spellStart"/>
      <w:r w:rsidRPr="00ED2D32">
        <w:t>пофазно</w:t>
      </w:r>
      <w:proofErr w:type="spellEnd"/>
      <w:r w:rsidRPr="00ED2D32">
        <w:t>, т.е. разрубать провод каждой фазы отдельно.</w:t>
      </w:r>
    </w:p>
    <w:p w:rsidR="008B0B51" w:rsidRPr="00ED2D32" w:rsidRDefault="008B0B51" w:rsidP="008B0B51">
      <w:pPr>
        <w:ind w:firstLine="426"/>
      </w:pPr>
      <w:r w:rsidRPr="00ED2D32">
        <w:rPr>
          <w:b/>
        </w:rPr>
        <w:t xml:space="preserve">При напряжении выше 1000 </w:t>
      </w:r>
      <w:proofErr w:type="gramStart"/>
      <w:r w:rsidRPr="00ED2D32">
        <w:rPr>
          <w:b/>
        </w:rPr>
        <w:t>В</w:t>
      </w:r>
      <w:proofErr w:type="gramEnd"/>
      <w:r w:rsidRPr="00ED2D32">
        <w:rPr>
          <w:b/>
        </w:rPr>
        <w:t xml:space="preserve"> для отделения пострадавшего от токоведущих частей необходимо использовать средства защиты: надеть диэлектрические перчатки и ботвы и действовать штангой или изолирующими клещами,</w:t>
      </w:r>
      <w:r w:rsidRPr="00ED2D32">
        <w:t xml:space="preserve"> </w:t>
      </w:r>
      <w:proofErr w:type="spellStart"/>
      <w:r w:rsidRPr="00ED2D32">
        <w:t>расчитанными</w:t>
      </w:r>
      <w:proofErr w:type="spellEnd"/>
      <w:r w:rsidRPr="00ED2D32">
        <w:t xml:space="preserve"> на соответствующее напряжение. </w:t>
      </w:r>
    </w:p>
    <w:p w:rsidR="008B0B51" w:rsidRPr="00ED2D32" w:rsidRDefault="008B0B51" w:rsidP="008B0B51">
      <w:pPr>
        <w:ind w:firstLine="426"/>
      </w:pPr>
      <w:r w:rsidRPr="00ED2D32">
        <w:t>Оказывающему помощь необходимо помнить об опасности напряжения шага, если токоведущая часть лежит на земле. Перемещаться в этой зоне нужно с особой осторожностью, используя средства защиты для изоляции от земли (диэлектрические галоши, боты, ковры, изолирующие подставки) или предметы, плохо проводящие электрический ток (сухие доски, бревна). Без средств защиты перемещаться в зоне растекания тока замыкания на землю следует, передвигая ступни ног по земле и не отрывая их одну от другой. После отделения пострадавшего от токоведущих частей следует вынести его из этой зоны на расстояние не менее 8м от токоведущей части.</w:t>
      </w:r>
    </w:p>
    <w:p w:rsidR="008B0B51" w:rsidRPr="00ED2D32" w:rsidRDefault="008B0B51" w:rsidP="008B0B51">
      <w:pPr>
        <w:shd w:val="clear" w:color="auto" w:fill="FFFFFF"/>
        <w:rPr>
          <w:rFonts w:eastAsia="Times New Roman" w:cs="Arial"/>
        </w:rPr>
      </w:pPr>
    </w:p>
    <w:p w:rsidR="008B0B51" w:rsidRDefault="008B0B51">
      <w:pPr>
        <w:widowControl/>
        <w:autoSpaceDE/>
        <w:autoSpaceDN/>
        <w:adjustRightInd/>
        <w:spacing w:after="160" w:line="259" w:lineRule="auto"/>
        <w:rPr>
          <w:rFonts w:eastAsia="Times New Roman" w:cstheme="majorBidi"/>
          <w:b/>
          <w:bCs/>
          <w:sz w:val="28"/>
          <w:szCs w:val="26"/>
        </w:rPr>
      </w:pPr>
      <w:bookmarkStart w:id="2" w:name="_Toc479245214"/>
      <w:r>
        <w:rPr>
          <w:rFonts w:eastAsia="Times New Roman"/>
        </w:rPr>
        <w:br w:type="page"/>
      </w:r>
    </w:p>
    <w:p w:rsidR="008B0B51" w:rsidRPr="00ED2D32" w:rsidRDefault="008B0B51" w:rsidP="008B0B51">
      <w:pPr>
        <w:pStyle w:val="2"/>
        <w:rPr>
          <w:rFonts w:eastAsia="Times New Roman"/>
          <w:lang w:eastAsia="ru-RU"/>
        </w:rPr>
      </w:pPr>
      <w:r w:rsidRPr="00ED2D32">
        <w:rPr>
          <w:rFonts w:eastAsia="Times New Roman"/>
          <w:lang w:eastAsia="ru-RU"/>
        </w:rPr>
        <w:lastRenderedPageBreak/>
        <w:t>Первая помощь пострадавшему</w:t>
      </w:r>
      <w:bookmarkEnd w:id="2"/>
    </w:p>
    <w:p w:rsidR="008B0B51" w:rsidRPr="00ED2D32" w:rsidRDefault="008B0B51" w:rsidP="008B0B51">
      <w:pPr>
        <w:shd w:val="clear" w:color="auto" w:fill="FFFFFF"/>
        <w:rPr>
          <w:rFonts w:eastAsia="Times New Roman" w:cs="Arial"/>
        </w:rPr>
      </w:pPr>
    </w:p>
    <w:tbl>
      <w:tblPr>
        <w:tblW w:w="0" w:type="auto"/>
        <w:tblCellSpacing w:w="15" w:type="dxa"/>
        <w:tblLook w:val="04A0" w:firstRow="1" w:lastRow="0" w:firstColumn="1" w:lastColumn="0" w:noHBand="0" w:noVBand="1"/>
      </w:tblPr>
      <w:tblGrid>
        <w:gridCol w:w="3075"/>
        <w:gridCol w:w="7131"/>
      </w:tblGrid>
      <w:tr w:rsidR="008B0B51" w:rsidRPr="00ED2D32" w:rsidTr="001248A0">
        <w:trPr>
          <w:tblCellSpacing w:w="15" w:type="dxa"/>
        </w:trPr>
        <w:tc>
          <w:tcPr>
            <w:tcW w:w="3030" w:type="dxa"/>
            <w:tcMar>
              <w:top w:w="15" w:type="dxa"/>
              <w:left w:w="15" w:type="dxa"/>
              <w:bottom w:w="15" w:type="dxa"/>
              <w:right w:w="15" w:type="dxa"/>
            </w:tcMar>
            <w:vAlign w:val="center"/>
            <w:hideMark/>
          </w:tcPr>
          <w:p w:rsidR="008B0B51" w:rsidRPr="00ED2D32" w:rsidRDefault="008B0B51" w:rsidP="001248A0">
            <w:pPr>
              <w:rPr>
                <w:rFonts w:eastAsia="Times New Roman"/>
              </w:rPr>
            </w:pPr>
            <w:r w:rsidRPr="00ED2D32">
              <w:rPr>
                <w:rFonts w:eastAsia="Times New Roman"/>
                <w:noProof/>
              </w:rPr>
              <w:drawing>
                <wp:inline distT="0" distB="0" distL="0" distR="0" wp14:anchorId="01B37991" wp14:editId="5D4B7309">
                  <wp:extent cx="1902460" cy="1016000"/>
                  <wp:effectExtent l="0" t="0" r="2540" b="0"/>
                  <wp:docPr id="64" name="Рисунок 64" descr="Описание: http://rg.ru/i/kniga241210/pomosh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http://rg.ru/i/kniga241210/pomosh08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10160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8B0B51" w:rsidRPr="00ED2D32" w:rsidRDefault="008B0B51" w:rsidP="001248A0">
            <w:pPr>
              <w:ind w:left="342"/>
              <w:rPr>
                <w:rFonts w:eastAsia="Times New Roman" w:cs="Arial"/>
                <w:szCs w:val="20"/>
              </w:rPr>
            </w:pPr>
            <w:r w:rsidRPr="00ED2D32">
              <w:rPr>
                <w:rFonts w:eastAsia="Times New Roman" w:cs="Arial"/>
                <w:szCs w:val="20"/>
              </w:rPr>
              <w:t>Обеспечь свою безопасность. Надень сухие перчатки (резиновые, шерстяные, кожаные и т.п.), резиновые сапоги. По возможности отключи источник тока. При подходе к пострадавшему по земле иди мелкими, не более 10 см, шагами.</w:t>
            </w:r>
          </w:p>
        </w:tc>
      </w:tr>
      <w:tr w:rsidR="008B0B51" w:rsidRPr="00ED2D32" w:rsidTr="001248A0">
        <w:trPr>
          <w:tblCellSpacing w:w="15" w:type="dxa"/>
        </w:trPr>
        <w:tc>
          <w:tcPr>
            <w:tcW w:w="3030" w:type="dxa"/>
            <w:tcMar>
              <w:top w:w="15" w:type="dxa"/>
              <w:left w:w="15" w:type="dxa"/>
              <w:bottom w:w="15" w:type="dxa"/>
              <w:right w:w="15" w:type="dxa"/>
            </w:tcMar>
            <w:vAlign w:val="center"/>
            <w:hideMark/>
          </w:tcPr>
          <w:p w:rsidR="008B0B51" w:rsidRPr="00ED2D32" w:rsidRDefault="008B0B51" w:rsidP="001248A0">
            <w:pPr>
              <w:rPr>
                <w:rFonts w:eastAsia="Times New Roman"/>
              </w:rPr>
            </w:pPr>
            <w:r w:rsidRPr="00ED2D32">
              <w:rPr>
                <w:rFonts w:eastAsia="Times New Roman"/>
                <w:noProof/>
              </w:rPr>
              <w:drawing>
                <wp:inline distT="0" distB="0" distL="0" distR="0" wp14:anchorId="3289056D" wp14:editId="4DA1F951">
                  <wp:extent cx="1902460" cy="1099185"/>
                  <wp:effectExtent l="0" t="0" r="2540" b="5715"/>
                  <wp:docPr id="63" name="Рисунок 63" descr="Описание: http://rg.ru/i/kniga241210/pomosh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Описание: http://rg.ru/i/kniga241210/pomosh08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460" cy="109918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8B0B51" w:rsidRPr="00ED2D32" w:rsidRDefault="008B0B51" w:rsidP="001248A0">
            <w:pPr>
              <w:ind w:left="342"/>
              <w:rPr>
                <w:rFonts w:eastAsia="Times New Roman" w:cs="Arial"/>
                <w:szCs w:val="20"/>
              </w:rPr>
            </w:pPr>
            <w:r w:rsidRPr="00ED2D32">
              <w:rPr>
                <w:rFonts w:eastAsia="Times New Roman" w:cs="Arial"/>
                <w:szCs w:val="20"/>
              </w:rPr>
              <w:t xml:space="preserve">Сбрось с пострадавшего провод сухим </w:t>
            </w:r>
            <w:proofErr w:type="spellStart"/>
            <w:r w:rsidRPr="00ED2D32">
              <w:rPr>
                <w:rFonts w:eastAsia="Times New Roman" w:cs="Arial"/>
                <w:szCs w:val="20"/>
              </w:rPr>
              <w:t>токонепроводящим</w:t>
            </w:r>
            <w:proofErr w:type="spellEnd"/>
            <w:r w:rsidRPr="00ED2D32">
              <w:rPr>
                <w:rFonts w:eastAsia="Times New Roman" w:cs="Arial"/>
                <w:szCs w:val="20"/>
              </w:rPr>
              <w:t xml:space="preserve"> предметом (палка, пластик). Оттащи пострадавшего за одежду не менее чем на 10 метров от места касания проводом земли или от оборудования, находящегося под напряжением.</w:t>
            </w:r>
          </w:p>
          <w:p w:rsidR="008B0B51" w:rsidRPr="00ED2D32" w:rsidRDefault="008B0B51" w:rsidP="001248A0">
            <w:pPr>
              <w:ind w:left="342"/>
              <w:rPr>
                <w:rFonts w:eastAsia="Times New Roman" w:cs="Arial"/>
                <w:szCs w:val="20"/>
              </w:rPr>
            </w:pPr>
          </w:p>
          <w:p w:rsidR="008B0B51" w:rsidRPr="00ED2D32" w:rsidRDefault="008B0B51" w:rsidP="001248A0">
            <w:pPr>
              <w:ind w:left="342"/>
              <w:rPr>
                <w:rFonts w:eastAsia="Times New Roman" w:cs="Arial"/>
                <w:szCs w:val="20"/>
              </w:rPr>
            </w:pPr>
            <w:r w:rsidRPr="00ED2D32">
              <w:rPr>
                <w:rFonts w:eastAsia="Times New Roman" w:cs="Arial"/>
                <w:i/>
                <w:iCs/>
                <w:szCs w:val="20"/>
              </w:rPr>
              <w:t>Вызови (самостоятельно или с помощью окружающих) "скорую помощь".</w:t>
            </w:r>
          </w:p>
        </w:tc>
      </w:tr>
      <w:tr w:rsidR="008B0B51" w:rsidRPr="00ED2D32" w:rsidTr="001248A0">
        <w:trPr>
          <w:tblCellSpacing w:w="15" w:type="dxa"/>
        </w:trPr>
        <w:tc>
          <w:tcPr>
            <w:tcW w:w="3030" w:type="dxa"/>
            <w:tcMar>
              <w:top w:w="15" w:type="dxa"/>
              <w:left w:w="15" w:type="dxa"/>
              <w:bottom w:w="15" w:type="dxa"/>
              <w:right w:w="15" w:type="dxa"/>
            </w:tcMar>
            <w:vAlign w:val="center"/>
            <w:hideMark/>
          </w:tcPr>
          <w:p w:rsidR="008B0B51" w:rsidRPr="00ED2D32" w:rsidRDefault="008B0B51" w:rsidP="001248A0">
            <w:pPr>
              <w:rPr>
                <w:rFonts w:eastAsia="Times New Roman"/>
              </w:rPr>
            </w:pPr>
            <w:r w:rsidRPr="00ED2D32">
              <w:rPr>
                <w:rFonts w:eastAsia="Times New Roman"/>
                <w:noProof/>
              </w:rPr>
              <w:drawing>
                <wp:inline distT="0" distB="0" distL="0" distR="0" wp14:anchorId="59E686A5" wp14:editId="7BC84932">
                  <wp:extent cx="1900700" cy="1099225"/>
                  <wp:effectExtent l="0" t="0" r="4445" b="5715"/>
                  <wp:docPr id="62" name="Рисунок 62" descr="Описание: http://rg.ru/i/kniga241210/pomosh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http://rg.ru/i/kniga241210/pomosh08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1100243"/>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8B0B51" w:rsidRPr="00ED2D32" w:rsidRDefault="008B0B51" w:rsidP="001248A0">
            <w:pPr>
              <w:ind w:left="342"/>
              <w:rPr>
                <w:rFonts w:eastAsia="Times New Roman" w:cs="Arial"/>
                <w:szCs w:val="20"/>
              </w:rPr>
            </w:pPr>
            <w:r w:rsidRPr="00ED2D32">
              <w:rPr>
                <w:rFonts w:eastAsia="Times New Roman" w:cs="Arial"/>
                <w:szCs w:val="20"/>
              </w:rPr>
              <w:t>Определи наличие пульса на сонной артерии, реакции зрачков на свет, самостоятельного дыхания.</w:t>
            </w:r>
          </w:p>
        </w:tc>
      </w:tr>
      <w:tr w:rsidR="008B0B51" w:rsidRPr="00ED2D32" w:rsidTr="001248A0">
        <w:trPr>
          <w:tblCellSpacing w:w="15" w:type="dxa"/>
        </w:trPr>
        <w:tc>
          <w:tcPr>
            <w:tcW w:w="3030" w:type="dxa"/>
            <w:tcMar>
              <w:top w:w="15" w:type="dxa"/>
              <w:left w:w="15" w:type="dxa"/>
              <w:bottom w:w="15" w:type="dxa"/>
              <w:right w:w="15" w:type="dxa"/>
            </w:tcMar>
            <w:vAlign w:val="center"/>
            <w:hideMark/>
          </w:tcPr>
          <w:p w:rsidR="008B0B51" w:rsidRPr="00ED2D32" w:rsidRDefault="008B0B51" w:rsidP="001248A0">
            <w:pPr>
              <w:rPr>
                <w:rFonts w:eastAsia="Times New Roman"/>
              </w:rPr>
            </w:pPr>
            <w:r w:rsidRPr="00ED2D32">
              <w:rPr>
                <w:rFonts w:eastAsia="Times New Roman"/>
                <w:noProof/>
              </w:rPr>
              <w:drawing>
                <wp:inline distT="0" distB="0" distL="0" distR="0" wp14:anchorId="4DACFA86" wp14:editId="0013CE29">
                  <wp:extent cx="1902460" cy="1256030"/>
                  <wp:effectExtent l="0" t="0" r="2540" b="1270"/>
                  <wp:docPr id="61" name="Рисунок 61" descr="Описание: http://rg.ru/i/kniga241210/pomosh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rg.ru/i/kniga241210/pomosh08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2460" cy="125603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8B0B51" w:rsidRPr="00ED2D32" w:rsidRDefault="008B0B51" w:rsidP="001248A0">
            <w:pPr>
              <w:ind w:left="342"/>
              <w:rPr>
                <w:rFonts w:eastAsia="Times New Roman" w:cs="Arial"/>
                <w:szCs w:val="20"/>
              </w:rPr>
            </w:pPr>
            <w:r w:rsidRPr="00ED2D32">
              <w:rPr>
                <w:rFonts w:eastAsia="Times New Roman" w:cs="Arial"/>
                <w:szCs w:val="20"/>
              </w:rPr>
              <w:t>При отсутствии признаков жизни проведи сердечно-легочную реанимацию.</w:t>
            </w:r>
          </w:p>
        </w:tc>
      </w:tr>
      <w:tr w:rsidR="008B0B51" w:rsidRPr="00ED2D32" w:rsidTr="001248A0">
        <w:trPr>
          <w:tblCellSpacing w:w="15" w:type="dxa"/>
        </w:trPr>
        <w:tc>
          <w:tcPr>
            <w:tcW w:w="3030" w:type="dxa"/>
            <w:tcMar>
              <w:top w:w="15" w:type="dxa"/>
              <w:left w:w="15" w:type="dxa"/>
              <w:bottom w:w="15" w:type="dxa"/>
              <w:right w:w="15" w:type="dxa"/>
            </w:tcMar>
            <w:vAlign w:val="center"/>
            <w:hideMark/>
          </w:tcPr>
          <w:p w:rsidR="008B0B51" w:rsidRPr="00ED2D32" w:rsidRDefault="008B0B51" w:rsidP="001248A0">
            <w:pPr>
              <w:rPr>
                <w:rFonts w:eastAsia="Times New Roman"/>
              </w:rPr>
            </w:pPr>
            <w:r w:rsidRPr="00ED2D32">
              <w:rPr>
                <w:rFonts w:eastAsia="Times New Roman"/>
                <w:noProof/>
              </w:rPr>
              <w:drawing>
                <wp:inline distT="0" distB="0" distL="0" distR="0" wp14:anchorId="12D8A874" wp14:editId="1CC32E67">
                  <wp:extent cx="1902460" cy="877570"/>
                  <wp:effectExtent l="0" t="0" r="2540" b="0"/>
                  <wp:docPr id="60" name="Рисунок 60" descr="Описание: http://rg.ru/i/kniga241210/pomosh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http://rg.ru/i/kniga241210/pomosh08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60" cy="87757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8B0B51" w:rsidRPr="00ED2D32" w:rsidRDefault="008B0B51" w:rsidP="001248A0">
            <w:pPr>
              <w:ind w:left="342"/>
              <w:rPr>
                <w:rFonts w:eastAsia="Times New Roman" w:cs="Arial"/>
                <w:szCs w:val="20"/>
              </w:rPr>
            </w:pPr>
            <w:r w:rsidRPr="00ED2D32">
              <w:rPr>
                <w:rFonts w:eastAsia="Times New Roman" w:cs="Arial"/>
                <w:szCs w:val="20"/>
              </w:rPr>
              <w:t>При восстановлении самостоятельного дыхания и сердцебиения придай пострадавшему устойчивое боковое положение.</w:t>
            </w:r>
          </w:p>
        </w:tc>
      </w:tr>
      <w:tr w:rsidR="008B0B51" w:rsidRPr="00ED2D32" w:rsidTr="001248A0">
        <w:trPr>
          <w:tblCellSpacing w:w="15" w:type="dxa"/>
        </w:trPr>
        <w:tc>
          <w:tcPr>
            <w:tcW w:w="3030" w:type="dxa"/>
            <w:tcMar>
              <w:top w:w="15" w:type="dxa"/>
              <w:left w:w="15" w:type="dxa"/>
              <w:bottom w:w="15" w:type="dxa"/>
              <w:right w:w="15" w:type="dxa"/>
            </w:tcMar>
            <w:vAlign w:val="center"/>
            <w:hideMark/>
          </w:tcPr>
          <w:p w:rsidR="008B0B51" w:rsidRPr="00ED2D32" w:rsidRDefault="008B0B51" w:rsidP="001248A0">
            <w:pPr>
              <w:rPr>
                <w:rFonts w:eastAsia="Times New Roman"/>
              </w:rPr>
            </w:pPr>
            <w:r w:rsidRPr="00ED2D32">
              <w:rPr>
                <w:rFonts w:eastAsia="Times New Roman"/>
                <w:noProof/>
              </w:rPr>
              <w:drawing>
                <wp:inline distT="0" distB="0" distL="0" distR="0" wp14:anchorId="06D7F8C3" wp14:editId="266EFBDA">
                  <wp:extent cx="1897042" cy="992221"/>
                  <wp:effectExtent l="0" t="0" r="8255" b="0"/>
                  <wp:docPr id="59" name="Рисунок 59" descr="Описание: http://rg.ru/i/kniga241210/pomosh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писание: http://rg.ru/i/kniga241210/pomosh08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460" cy="99505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8B0B51" w:rsidRPr="00ED2D32" w:rsidRDefault="008B0B51" w:rsidP="001248A0">
            <w:pPr>
              <w:ind w:left="342"/>
              <w:rPr>
                <w:rFonts w:eastAsia="Times New Roman" w:cs="Arial"/>
                <w:szCs w:val="20"/>
              </w:rPr>
            </w:pPr>
            <w:r w:rsidRPr="00ED2D32">
              <w:rPr>
                <w:rFonts w:eastAsia="Times New Roman" w:cs="Arial"/>
                <w:szCs w:val="20"/>
              </w:rPr>
              <w:t>Если пострадавший пришел в сознание, укрой и согрей его. Следи за его состоянием до прибытия медицинского персонала, может наступить повторная остановка сердца.</w:t>
            </w:r>
          </w:p>
        </w:tc>
      </w:tr>
    </w:tbl>
    <w:p w:rsidR="008B0B51" w:rsidRPr="00ED2D32" w:rsidRDefault="008B0B51" w:rsidP="008B0B51">
      <w:pPr>
        <w:shd w:val="clear" w:color="auto" w:fill="FFFFFF"/>
        <w:rPr>
          <w:rFonts w:eastAsia="Times New Roman" w:cs="Arial"/>
        </w:rPr>
      </w:pPr>
    </w:p>
    <w:p w:rsidR="008B0B51" w:rsidRPr="00ED2D32" w:rsidRDefault="008B0B51" w:rsidP="008B0B51">
      <w:pPr>
        <w:shd w:val="clear" w:color="auto" w:fill="FFFFFF"/>
        <w:rPr>
          <w:rFonts w:eastAsia="Times New Roman" w:cs="Arial"/>
        </w:rPr>
      </w:pPr>
    </w:p>
    <w:p w:rsidR="008B0B51" w:rsidRPr="00ED2D32" w:rsidRDefault="008B0B51" w:rsidP="008B0B51">
      <w:pPr>
        <w:shd w:val="clear" w:color="auto" w:fill="FFFFFF"/>
        <w:rPr>
          <w:rFonts w:eastAsia="Times New Roman" w:cs="Arial"/>
        </w:rPr>
      </w:pPr>
    </w:p>
    <w:p w:rsidR="008B0B51" w:rsidRDefault="008B0B51" w:rsidP="008B0B51">
      <w:pPr>
        <w:shd w:val="clear" w:color="auto" w:fill="FFFFFF"/>
        <w:spacing w:line="0" w:lineRule="atLeast"/>
        <w:jc w:val="both"/>
        <w:rPr>
          <w:rFonts w:ascii="Arial" w:eastAsia="Times New Roman" w:hAnsi="Arial" w:cs="Arial"/>
          <w:b/>
          <w:bCs/>
          <w:color w:val="000000"/>
        </w:rPr>
      </w:pPr>
    </w:p>
    <w:p w:rsidR="008B0B51" w:rsidRDefault="008B0B51" w:rsidP="008B0B51">
      <w:pPr>
        <w:shd w:val="clear" w:color="auto" w:fill="FFFFFF"/>
        <w:spacing w:line="0" w:lineRule="atLeast"/>
        <w:jc w:val="both"/>
        <w:rPr>
          <w:rFonts w:ascii="Arial" w:eastAsia="Times New Roman" w:hAnsi="Arial" w:cs="Arial"/>
          <w:color w:val="000000"/>
          <w:sz w:val="20"/>
          <w:szCs w:val="20"/>
        </w:rPr>
      </w:pPr>
      <w:bookmarkStart w:id="3" w:name="_GoBack"/>
      <w:bookmarkEnd w:id="3"/>
    </w:p>
    <w:p w:rsidR="005928D2" w:rsidRPr="008B0B51" w:rsidRDefault="005928D2" w:rsidP="008B0B51"/>
    <w:sectPr w:rsidR="005928D2" w:rsidRPr="008B0B51" w:rsidSect="00FD75D7">
      <w:pgSz w:w="11907" w:h="16839" w:code="9"/>
      <w:pgMar w:top="851" w:right="567" w:bottom="737" w:left="1134"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F8A902"/>
    <w:lvl w:ilvl="0">
      <w:numFmt w:val="bullet"/>
      <w:lvlText w:val="*"/>
      <w:lvlJc w:val="left"/>
    </w:lvl>
  </w:abstractNum>
  <w:abstractNum w:abstractNumId="1" w15:restartNumberingAfterBreak="0">
    <w:nsid w:val="0BA97770"/>
    <w:multiLevelType w:val="singleLevel"/>
    <w:tmpl w:val="85A0B29C"/>
    <w:lvl w:ilvl="0">
      <w:start w:val="1"/>
      <w:numFmt w:val="decimal"/>
      <w:lvlText w:val="3.%1."/>
      <w:legacy w:legacy="1" w:legacySpace="0" w:legacyIndent="494"/>
      <w:lvlJc w:val="left"/>
      <w:rPr>
        <w:rFonts w:ascii="Times New Roman" w:hAnsi="Times New Roman" w:cs="Times New Roman" w:hint="default"/>
      </w:rPr>
    </w:lvl>
  </w:abstractNum>
  <w:abstractNum w:abstractNumId="2" w15:restartNumberingAfterBreak="0">
    <w:nsid w:val="0FE04103"/>
    <w:multiLevelType w:val="singleLevel"/>
    <w:tmpl w:val="B1C2FB02"/>
    <w:lvl w:ilvl="0">
      <w:start w:val="9"/>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11301D96"/>
    <w:multiLevelType w:val="multilevel"/>
    <w:tmpl w:val="94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71524"/>
    <w:multiLevelType w:val="singleLevel"/>
    <w:tmpl w:val="729663EE"/>
    <w:lvl w:ilvl="0">
      <w:start w:val="11"/>
      <w:numFmt w:val="decimal"/>
      <w:lvlText w:val="2.%1."/>
      <w:legacy w:legacy="1" w:legacySpace="0" w:legacyIndent="624"/>
      <w:lvlJc w:val="left"/>
      <w:rPr>
        <w:rFonts w:ascii="Times New Roman" w:hAnsi="Times New Roman" w:cs="Times New Roman" w:hint="default"/>
      </w:rPr>
    </w:lvl>
  </w:abstractNum>
  <w:abstractNum w:abstractNumId="5" w15:restartNumberingAfterBreak="0">
    <w:nsid w:val="20075F27"/>
    <w:multiLevelType w:val="hybridMultilevel"/>
    <w:tmpl w:val="6038B652"/>
    <w:lvl w:ilvl="0" w:tplc="68D4F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C196A"/>
    <w:multiLevelType w:val="singleLevel"/>
    <w:tmpl w:val="4308EE92"/>
    <w:lvl w:ilvl="0">
      <w:start w:val="6"/>
      <w:numFmt w:val="decimal"/>
      <w:lvlText w:val="2.%1."/>
      <w:legacy w:legacy="1" w:legacySpace="0" w:legacyIndent="629"/>
      <w:lvlJc w:val="left"/>
      <w:rPr>
        <w:rFonts w:ascii="Times New Roman" w:hAnsi="Times New Roman" w:cs="Times New Roman" w:hint="default"/>
      </w:rPr>
    </w:lvl>
  </w:abstractNum>
  <w:abstractNum w:abstractNumId="7" w15:restartNumberingAfterBreak="0">
    <w:nsid w:val="26A659CC"/>
    <w:multiLevelType w:val="multilevel"/>
    <w:tmpl w:val="5D0A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2C82"/>
    <w:multiLevelType w:val="hybridMultilevel"/>
    <w:tmpl w:val="7C066D16"/>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2E6109E9"/>
    <w:multiLevelType w:val="singleLevel"/>
    <w:tmpl w:val="00DC6388"/>
    <w:lvl w:ilvl="0">
      <w:start w:val="4"/>
      <w:numFmt w:val="decimal"/>
      <w:lvlText w:val="1.%1."/>
      <w:legacy w:legacy="1" w:legacySpace="0" w:legacyIndent="677"/>
      <w:lvlJc w:val="left"/>
      <w:rPr>
        <w:rFonts w:ascii="Times New Roman" w:hAnsi="Times New Roman" w:cs="Times New Roman" w:hint="default"/>
      </w:rPr>
    </w:lvl>
  </w:abstractNum>
  <w:abstractNum w:abstractNumId="10" w15:restartNumberingAfterBreak="0">
    <w:nsid w:val="47414BF7"/>
    <w:multiLevelType w:val="hybridMultilevel"/>
    <w:tmpl w:val="F640A418"/>
    <w:lvl w:ilvl="0" w:tplc="68D4F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37E32"/>
    <w:multiLevelType w:val="hybridMultilevel"/>
    <w:tmpl w:val="2888512A"/>
    <w:lvl w:ilvl="0" w:tplc="68D4F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85029"/>
    <w:multiLevelType w:val="multilevel"/>
    <w:tmpl w:val="068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01E12"/>
    <w:multiLevelType w:val="hybridMultilevel"/>
    <w:tmpl w:val="831E762A"/>
    <w:lvl w:ilvl="0" w:tplc="5B4E43E2">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9F6365"/>
    <w:multiLevelType w:val="multilevel"/>
    <w:tmpl w:val="0DF4B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D6CCC"/>
    <w:multiLevelType w:val="singleLevel"/>
    <w:tmpl w:val="29AAE9CC"/>
    <w:lvl w:ilvl="0">
      <w:start w:val="6"/>
      <w:numFmt w:val="decimal"/>
      <w:lvlText w:val="1.%1."/>
      <w:legacy w:legacy="1" w:legacySpace="0" w:legacyIndent="461"/>
      <w:lvlJc w:val="left"/>
      <w:rPr>
        <w:rFonts w:ascii="Times New Roman" w:hAnsi="Times New Roman" w:cs="Times New Roman" w:hint="default"/>
      </w:rPr>
    </w:lvl>
  </w:abstractNum>
  <w:abstractNum w:abstractNumId="16" w15:restartNumberingAfterBreak="0">
    <w:nsid w:val="70276054"/>
    <w:multiLevelType w:val="multilevel"/>
    <w:tmpl w:val="D0362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1504F"/>
    <w:multiLevelType w:val="singleLevel"/>
    <w:tmpl w:val="366ACBA0"/>
    <w:lvl w:ilvl="0">
      <w:start w:val="1"/>
      <w:numFmt w:val="decimal"/>
      <w:lvlText w:val="2.%1."/>
      <w:legacy w:legacy="1" w:legacySpace="0" w:legacyIndent="490"/>
      <w:lvlJc w:val="left"/>
      <w:rPr>
        <w:rFonts w:ascii="Times New Roman" w:hAnsi="Times New Roman" w:cs="Times New Roman" w:hint="default"/>
      </w:rPr>
    </w:lvl>
  </w:abstractNum>
  <w:abstractNum w:abstractNumId="18" w15:restartNumberingAfterBreak="0">
    <w:nsid w:val="7F4F4E66"/>
    <w:multiLevelType w:val="singleLevel"/>
    <w:tmpl w:val="E27C29B2"/>
    <w:lvl w:ilvl="0">
      <w:start w:val="8"/>
      <w:numFmt w:val="decimal"/>
      <w:lvlText w:val="2.%1."/>
      <w:legacy w:legacy="1" w:legacySpace="0" w:legacyIndent="480"/>
      <w:lvlJc w:val="left"/>
      <w:rPr>
        <w:rFonts w:ascii="Times New Roman" w:hAnsi="Times New Roman" w:cs="Times New Roman" w:hint="default"/>
      </w:rPr>
    </w:lvl>
  </w:abstractNum>
  <w:num w:numId="1">
    <w:abstractNumId w:val="0"/>
    <w:lvlOverride w:ilvl="0">
      <w:lvl w:ilvl="0">
        <w:numFmt w:val="bullet"/>
        <w:lvlText w:val="-"/>
        <w:legacy w:legacy="1" w:legacySpace="0" w:legacyIndent="292"/>
        <w:lvlJc w:val="left"/>
        <w:rPr>
          <w:rFonts w:ascii="Times New Roman" w:hAnsi="Times New Roman" w:hint="default"/>
        </w:rPr>
      </w:lvl>
    </w:lvlOverride>
  </w:num>
  <w:num w:numId="2">
    <w:abstractNumId w:val="0"/>
    <w:lvlOverride w:ilvl="0">
      <w:lvl w:ilvl="0">
        <w:numFmt w:val="bullet"/>
        <w:lvlText w:val="-"/>
        <w:legacy w:legacy="1" w:legacySpace="0" w:legacyIndent="202"/>
        <w:lvlJc w:val="left"/>
        <w:rPr>
          <w:rFonts w:ascii="Times New Roman" w:hAnsi="Times New Roman" w:hint="default"/>
        </w:rPr>
      </w:lvl>
    </w:lvlOverride>
  </w:num>
  <w:num w:numId="3">
    <w:abstractNumId w:val="9"/>
  </w:num>
  <w:num w:numId="4">
    <w:abstractNumId w:val="9"/>
    <w:lvlOverride w:ilvl="0">
      <w:lvl w:ilvl="0">
        <w:start w:val="4"/>
        <w:numFmt w:val="decimal"/>
        <w:lvlText w:val="1.%1."/>
        <w:legacy w:legacy="1" w:legacySpace="0" w:legacyIndent="585"/>
        <w:lvlJc w:val="left"/>
        <w:rPr>
          <w:rFonts w:ascii="Times New Roman" w:hAnsi="Times New Roman" w:cs="Times New Roman" w:hint="default"/>
        </w:rPr>
      </w:lvl>
    </w:lvlOverride>
  </w:num>
  <w:num w:numId="5">
    <w:abstractNumId w:val="15"/>
  </w:num>
  <w:num w:numId="6">
    <w:abstractNumId w:val="17"/>
  </w:num>
  <w:num w:numId="7">
    <w:abstractNumId w:val="17"/>
    <w:lvlOverride w:ilvl="0">
      <w:lvl w:ilvl="0">
        <w:start w:val="1"/>
        <w:numFmt w:val="decimal"/>
        <w:lvlText w:val="2.%1."/>
        <w:legacy w:legacy="1" w:legacySpace="0" w:legacyIndent="624"/>
        <w:lvlJc w:val="left"/>
        <w:rPr>
          <w:rFonts w:ascii="Times New Roman" w:hAnsi="Times New Roman" w:cs="Times New Roman" w:hint="default"/>
        </w:rPr>
      </w:lvl>
    </w:lvlOverride>
  </w:num>
  <w:num w:numId="8">
    <w:abstractNumId w:val="17"/>
    <w:lvlOverride w:ilvl="0">
      <w:lvl w:ilvl="0">
        <w:start w:val="1"/>
        <w:numFmt w:val="decimal"/>
        <w:lvlText w:val="2.%1."/>
        <w:legacy w:legacy="1" w:legacySpace="0" w:legacyIndent="509"/>
        <w:lvlJc w:val="left"/>
        <w:rPr>
          <w:rFonts w:ascii="Times New Roman" w:hAnsi="Times New Roman" w:cs="Times New Roman" w:hint="default"/>
        </w:rPr>
      </w:lvl>
    </w:lvlOverride>
  </w:num>
  <w:num w:numId="9">
    <w:abstractNumId w:val="6"/>
  </w:num>
  <w:num w:numId="10">
    <w:abstractNumId w:val="18"/>
  </w:num>
  <w:num w:numId="11">
    <w:abstractNumId w:val="2"/>
  </w:num>
  <w:num w:numId="12">
    <w:abstractNumId w:val="2"/>
    <w:lvlOverride w:ilvl="0">
      <w:lvl w:ilvl="0">
        <w:start w:val="9"/>
        <w:numFmt w:val="decimal"/>
        <w:lvlText w:val="2.%1."/>
        <w:legacy w:legacy="1" w:legacySpace="0" w:legacyIndent="552"/>
        <w:lvlJc w:val="left"/>
        <w:rPr>
          <w:rFonts w:ascii="Times New Roman" w:hAnsi="Times New Roman" w:cs="Times New Roman" w:hint="default"/>
        </w:rPr>
      </w:lvl>
    </w:lvlOverride>
  </w:num>
  <w:num w:numId="13">
    <w:abstractNumId w:val="4"/>
  </w:num>
  <w:num w:numId="14">
    <w:abstractNumId w:val="1"/>
  </w:num>
  <w:num w:numId="15">
    <w:abstractNumId w:val="1"/>
    <w:lvlOverride w:ilvl="0">
      <w:lvl w:ilvl="0">
        <w:start w:val="1"/>
        <w:numFmt w:val="decimal"/>
        <w:lvlText w:val="3.%1."/>
        <w:legacy w:legacy="1" w:legacySpace="0" w:legacyIndent="412"/>
        <w:lvlJc w:val="left"/>
        <w:rPr>
          <w:rFonts w:ascii="Times New Roman" w:hAnsi="Times New Roman" w:cs="Times New Roman" w:hint="default"/>
        </w:rPr>
      </w:lvl>
    </w:lvlOverride>
  </w:num>
  <w:num w:numId="16">
    <w:abstractNumId w:val="13"/>
  </w:num>
  <w:num w:numId="17">
    <w:abstractNumId w:val="8"/>
  </w:num>
  <w:num w:numId="18">
    <w:abstractNumId w:val="3"/>
  </w:num>
  <w:num w:numId="19">
    <w:abstractNumId w:val="14"/>
  </w:num>
  <w:num w:numId="20">
    <w:abstractNumId w:val="7"/>
  </w:num>
  <w:num w:numId="21">
    <w:abstractNumId w:val="12"/>
  </w:num>
  <w:num w:numId="22">
    <w:abstractNumId w:val="16"/>
  </w:num>
  <w:num w:numId="23">
    <w:abstractNumId w:val="1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D7"/>
    <w:rsid w:val="00050C4B"/>
    <w:rsid w:val="000759B8"/>
    <w:rsid w:val="00186879"/>
    <w:rsid w:val="00216A91"/>
    <w:rsid w:val="00241F63"/>
    <w:rsid w:val="003E6F58"/>
    <w:rsid w:val="0055199E"/>
    <w:rsid w:val="00564FC2"/>
    <w:rsid w:val="005928D2"/>
    <w:rsid w:val="005955F4"/>
    <w:rsid w:val="00616955"/>
    <w:rsid w:val="00696ED5"/>
    <w:rsid w:val="006F088C"/>
    <w:rsid w:val="00785B23"/>
    <w:rsid w:val="007E54E8"/>
    <w:rsid w:val="008B0B51"/>
    <w:rsid w:val="00992B38"/>
    <w:rsid w:val="009C33AC"/>
    <w:rsid w:val="00B30810"/>
    <w:rsid w:val="00BE5380"/>
    <w:rsid w:val="00FD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2BBE"/>
  <w15:chartTrackingRefBased/>
  <w15:docId w15:val="{11B22FD0-1824-4F45-93E2-4E74264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unhideWhenUsed/>
    <w:qFormat/>
    <w:rsid w:val="008B0B51"/>
    <w:pPr>
      <w:keepNext/>
      <w:keepLines/>
      <w:widowControl/>
      <w:autoSpaceDE/>
      <w:autoSpaceDN/>
      <w:adjustRightInd/>
      <w:spacing w:after="240"/>
      <w:jc w:val="both"/>
      <w:outlineLvl w:val="1"/>
    </w:pPr>
    <w:rPr>
      <w:rFonts w:eastAsiaTheme="majorEastAsia"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uiPriority w:val="99"/>
    <w:rsid w:val="00FD75D7"/>
    <w:rPr>
      <w:rFonts w:ascii="Times New Roman" w:hAnsi="Times New Roman" w:cs="Times New Roman"/>
      <w:color w:val="000000"/>
      <w:sz w:val="26"/>
      <w:szCs w:val="26"/>
    </w:rPr>
  </w:style>
  <w:style w:type="paragraph" w:customStyle="1" w:styleId="Style2">
    <w:name w:val="Style2"/>
    <w:basedOn w:val="a"/>
    <w:uiPriority w:val="99"/>
    <w:rsid w:val="00FD75D7"/>
    <w:pPr>
      <w:spacing w:line="370" w:lineRule="exact"/>
      <w:ind w:firstLine="763"/>
    </w:pPr>
  </w:style>
  <w:style w:type="paragraph" w:customStyle="1" w:styleId="Style3">
    <w:name w:val="Style3"/>
    <w:basedOn w:val="a"/>
    <w:uiPriority w:val="99"/>
    <w:rsid w:val="00FD75D7"/>
    <w:pPr>
      <w:spacing w:line="374" w:lineRule="exact"/>
      <w:jc w:val="center"/>
    </w:pPr>
  </w:style>
  <w:style w:type="paragraph" w:customStyle="1" w:styleId="Style4">
    <w:name w:val="Style4"/>
    <w:basedOn w:val="a"/>
    <w:uiPriority w:val="99"/>
    <w:rsid w:val="00FD75D7"/>
    <w:pPr>
      <w:spacing w:line="384" w:lineRule="exact"/>
      <w:ind w:firstLine="754"/>
      <w:jc w:val="both"/>
    </w:pPr>
  </w:style>
  <w:style w:type="paragraph" w:customStyle="1" w:styleId="Style6">
    <w:name w:val="Style6"/>
    <w:basedOn w:val="a"/>
    <w:uiPriority w:val="99"/>
    <w:rsid w:val="00FD75D7"/>
    <w:pPr>
      <w:jc w:val="both"/>
    </w:pPr>
  </w:style>
  <w:style w:type="paragraph" w:customStyle="1" w:styleId="Style11">
    <w:name w:val="Style11"/>
    <w:basedOn w:val="a"/>
    <w:uiPriority w:val="99"/>
    <w:rsid w:val="00FD75D7"/>
    <w:pPr>
      <w:spacing w:line="370" w:lineRule="exact"/>
    </w:pPr>
  </w:style>
  <w:style w:type="paragraph" w:customStyle="1" w:styleId="Style12">
    <w:name w:val="Style12"/>
    <w:basedOn w:val="a"/>
    <w:uiPriority w:val="99"/>
    <w:rsid w:val="00FD75D7"/>
    <w:pPr>
      <w:spacing w:line="374" w:lineRule="exact"/>
      <w:ind w:firstLine="773"/>
      <w:jc w:val="both"/>
    </w:pPr>
  </w:style>
  <w:style w:type="paragraph" w:customStyle="1" w:styleId="Style13">
    <w:name w:val="Style13"/>
    <w:basedOn w:val="a"/>
    <w:uiPriority w:val="99"/>
    <w:rsid w:val="00FD75D7"/>
    <w:pPr>
      <w:spacing w:line="374" w:lineRule="exact"/>
      <w:jc w:val="both"/>
    </w:pPr>
  </w:style>
  <w:style w:type="paragraph" w:customStyle="1" w:styleId="Style14">
    <w:name w:val="Style14"/>
    <w:basedOn w:val="a"/>
    <w:uiPriority w:val="99"/>
    <w:rsid w:val="00FD75D7"/>
    <w:pPr>
      <w:spacing w:line="364" w:lineRule="exact"/>
      <w:ind w:firstLine="1253"/>
      <w:jc w:val="both"/>
    </w:pPr>
  </w:style>
  <w:style w:type="character" w:customStyle="1" w:styleId="FontStyle17">
    <w:name w:val="Font Style17"/>
    <w:basedOn w:val="a0"/>
    <w:uiPriority w:val="99"/>
    <w:rsid w:val="00FD75D7"/>
    <w:rPr>
      <w:rFonts w:ascii="Times New Roman" w:hAnsi="Times New Roman" w:cs="Times New Roman"/>
      <w:b/>
      <w:bCs/>
      <w:color w:val="000000"/>
      <w:spacing w:val="10"/>
      <w:sz w:val="26"/>
      <w:szCs w:val="26"/>
    </w:rPr>
  </w:style>
  <w:style w:type="character" w:customStyle="1" w:styleId="FontStyle18">
    <w:name w:val="Font Style18"/>
    <w:basedOn w:val="a0"/>
    <w:uiPriority w:val="99"/>
    <w:rsid w:val="00FD75D7"/>
    <w:rPr>
      <w:rFonts w:ascii="Times New Roman" w:hAnsi="Times New Roman" w:cs="Times New Roman"/>
      <w:smallCaps/>
      <w:color w:val="000000"/>
      <w:sz w:val="22"/>
      <w:szCs w:val="22"/>
    </w:rPr>
  </w:style>
  <w:style w:type="character" w:customStyle="1" w:styleId="FontStyle19">
    <w:name w:val="Font Style19"/>
    <w:basedOn w:val="a0"/>
    <w:uiPriority w:val="99"/>
    <w:rsid w:val="00FD75D7"/>
    <w:rPr>
      <w:rFonts w:ascii="Times New Roman" w:hAnsi="Times New Roman" w:cs="Times New Roman"/>
      <w:smallCaps/>
      <w:color w:val="000000"/>
      <w:sz w:val="26"/>
      <w:szCs w:val="26"/>
    </w:rPr>
  </w:style>
  <w:style w:type="character" w:customStyle="1" w:styleId="FontStyle20">
    <w:name w:val="Font Style20"/>
    <w:basedOn w:val="a0"/>
    <w:uiPriority w:val="99"/>
    <w:rsid w:val="00FD75D7"/>
    <w:rPr>
      <w:rFonts w:ascii="Times New Roman" w:hAnsi="Times New Roman" w:cs="Times New Roman"/>
      <w:color w:val="000000"/>
      <w:sz w:val="24"/>
      <w:szCs w:val="24"/>
    </w:rPr>
  </w:style>
  <w:style w:type="paragraph" w:styleId="a3">
    <w:name w:val="List Paragraph"/>
    <w:aliases w:val="Описание"/>
    <w:basedOn w:val="a"/>
    <w:link w:val="a4"/>
    <w:uiPriority w:val="34"/>
    <w:qFormat/>
    <w:rsid w:val="00216A91"/>
    <w:pPr>
      <w:ind w:left="720"/>
      <w:contextualSpacing/>
    </w:pPr>
  </w:style>
  <w:style w:type="character" w:customStyle="1" w:styleId="20">
    <w:name w:val="Заголовок 2 Знак"/>
    <w:basedOn w:val="a0"/>
    <w:link w:val="2"/>
    <w:uiPriority w:val="9"/>
    <w:rsid w:val="008B0B51"/>
    <w:rPr>
      <w:rFonts w:ascii="Times New Roman" w:eastAsiaTheme="majorEastAsia" w:hAnsi="Times New Roman" w:cstheme="majorBidi"/>
      <w:b/>
      <w:bCs/>
      <w:sz w:val="28"/>
      <w:szCs w:val="26"/>
    </w:rPr>
  </w:style>
  <w:style w:type="character" w:customStyle="1" w:styleId="a4">
    <w:name w:val="Абзац списка Знак"/>
    <w:aliases w:val="Описание Знак"/>
    <w:basedOn w:val="a0"/>
    <w:link w:val="a3"/>
    <w:uiPriority w:val="34"/>
    <w:rsid w:val="008B0B51"/>
    <w:rPr>
      <w:rFonts w:ascii="Times New Roman" w:eastAsiaTheme="minorEastAsia" w:hAnsi="Times New Roman" w:cs="Times New Roman"/>
      <w:sz w:val="24"/>
      <w:szCs w:val="24"/>
      <w:lang w:eastAsia="ru-RU"/>
    </w:rPr>
  </w:style>
  <w:style w:type="table" w:styleId="a5">
    <w:name w:val="Table Grid"/>
    <w:basedOn w:val="a1"/>
    <w:uiPriority w:val="39"/>
    <w:rsid w:val="0069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Рыцев</dc:creator>
  <cp:keywords/>
  <dc:description/>
  <cp:lastModifiedBy>Пользователь</cp:lastModifiedBy>
  <cp:revision>19</cp:revision>
  <dcterms:created xsi:type="dcterms:W3CDTF">2019-04-01T05:12:00Z</dcterms:created>
  <dcterms:modified xsi:type="dcterms:W3CDTF">2019-04-23T04:10:00Z</dcterms:modified>
</cp:coreProperties>
</file>